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10e1923e8402a" w:history="1">
              <w:r>
                <w:rPr>
                  <w:rStyle w:val="Hyperlink"/>
                </w:rPr>
                <w:t>2025-2030年全球与中国替纳帕诺行业发展现状调研及市场前景预测报告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10e1923e8402a" w:history="1">
              <w:r>
                <w:rPr>
                  <w:rStyle w:val="Hyperlink"/>
                </w:rPr>
                <w:t>2025-2030年全球与中国替纳帕诺行业发展现状调研及市场前景预测报告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10e1923e8402a" w:history="1">
                <w:r>
                  <w:rPr>
                    <w:rStyle w:val="Hyperlink"/>
                  </w:rPr>
                  <w:t>https://www.20087.com/8/87/TiNaPaNuoXianZhuangYuQianJingFenXi.html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纳帕诺（Ternanopan）是一种新型的口服小分子药物，主要用于治疗慢性肾病引起的贫血。该药物通过抑制肾素-血管紧张素系统（RAS）和促进红细胞生成，达到改善贫血症状的目的。近年来，随着对慢性肾病病理生理机制研究的深入，替纳帕诺的临床试验取得了积极成果，显示出良好的安全性和有效性。与传统的促红细胞生成素（EPO）注射剂相比，替纳帕诺具有用药方便、依从性好、副作用少等优点，有望成为慢性肾病贫血治疗的新选择。此外，替纳帕诺还可能对心血管疾病、糖尿病等其他慢性病有一定的辅助治疗作用，具有广阔的应用前景。</w:t>
      </w:r>
      <w:r>
        <w:rPr>
          <w:rFonts w:hint="eastAsia"/>
        </w:rPr>
        <w:br/>
      </w:r>
      <w:r>
        <w:rPr>
          <w:rFonts w:hint="eastAsia"/>
        </w:rPr>
        <w:t>　　未来，替纳帕诺的发展将更加注重精准医疗和联合治疗。一方面，通过基因检测和生物标志物分析，可以实现对患者的个体化治疗，提高药物的疗效和安全性。例如，针对不同基因型的患者，选择最合适的剂量和疗程，避免不必要的副作用。另一方面，结合其他治疗方法（如透析、饮食控制、运动康复等），可以形成综合性的治疗方案，更好地控制病情发展。此外，随着新药研发技术的进步，替纳帕诺的衍生物和类似物将不断涌现，为慢性肾病贫血患者提供更多的治疗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b10e1923e8402a" w:history="1">
        <w:r>
          <w:rPr>
            <w:rStyle w:val="Hyperlink"/>
          </w:rPr>
          <w:t>2025-2030年全球与中国替纳帕诺行业发展现状调研及市场前景预测报告</w:t>
        </w:r>
      </w:hyperlink>
      <w:r>
        <w:rPr>
          <w:rFonts w:hint="eastAsia"/>
        </w:rPr>
        <w:t>深入调研分析了全球及我国替纳帕诺行业的现状、市场规模、竞争格局以及所面临的风险与机遇。该报告结合替纳帕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替纳帕诺市场概述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按照不同产品类型，替纳帕诺主要可以分为如下几个类别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全球不同产品类型替纳帕诺销售额增长趋势2019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10mg/片</w:t>
      </w:r>
      <w:r>
        <w:rPr>
          <w:rFonts w:hint="eastAsia"/>
        </w:rPr>
        <w:br/>
      </w:r>
      <w:r>
        <w:rPr>
          <w:rFonts w:hint="eastAsia"/>
        </w:rPr>
        <w:t>　　　　1.2.3 20mg/片</w:t>
      </w:r>
      <w:r>
        <w:rPr>
          <w:rFonts w:hint="eastAsia"/>
        </w:rPr>
        <w:br/>
      </w:r>
      <w:r>
        <w:rPr>
          <w:rFonts w:hint="eastAsia"/>
        </w:rPr>
        <w:t>　　　　1.2.4 30mg/片</w:t>
      </w:r>
      <w:r>
        <w:rPr>
          <w:rFonts w:hint="eastAsia"/>
        </w:rPr>
        <w:br/>
      </w:r>
      <w:r>
        <w:rPr>
          <w:rFonts w:hint="eastAsia"/>
        </w:rPr>
        <w:t>　　　　1.2.5 50mg/片</w:t>
      </w:r>
      <w:r>
        <w:rPr>
          <w:rFonts w:hint="eastAsia"/>
        </w:rPr>
        <w:br/>
      </w:r>
      <w:r>
        <w:rPr>
          <w:rFonts w:hint="eastAsia"/>
        </w:rPr>
        <w:t>　　1.3 从不同应用，替纳帕诺主要包括如下几个方面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全球不同应用替纳帕诺销售额增长趋势2019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高磷血症</w:t>
      </w:r>
      <w:r>
        <w:rPr>
          <w:rFonts w:hint="eastAsia"/>
        </w:rPr>
        <w:br/>
      </w:r>
      <w:r>
        <w:rPr>
          <w:rFonts w:hint="eastAsia"/>
        </w:rPr>
        <w:t>　　　　1.3.3 便秘型肠易激综合征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替纳帕诺行业背景、发展历史、现状及趋势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替纳帕诺行业目前现状分析</w:t>
      </w:r>
      <w:r>
        <w:rPr>
          <w:rFonts w:hint="eastAsia"/>
        </w:rPr>
        <w:br/>
      </w:r>
      <w:r>
        <w:rPr>
          <w:rFonts w:hint="eastAsia"/>
        </w:rPr>
        <w:t>　　　　1.4.2 替纳帕诺发展趋势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全球替纳帕诺总体规模分析</w:t>
      </w:r>
      <w:r>
        <w:rPr>
          <w:rFonts w:hint="eastAsia"/>
        </w:rPr>
        <w:br/>
      </w:r>
      <w:r>
        <w:rPr>
          <w:rFonts w:hint="eastAsia"/>
        </w:rPr>
        <w:t>　　2.1 全球替纳帕诺供需现状及预测（2019-2030）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全球替纳帕诺产能、产量、产能利用率及发展趋势（2019-2030）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全球替纳帕诺产量、需求量及发展趋势（2019-2030）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全球主要地区替纳帕诺产量及发展趋势（2019-2030）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全球主要地区替纳帕诺产量（2019-2024）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全球主要地区替纳帕诺产量（2025-2030）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全球主要地区替纳帕诺产量市场份额（2019-2030）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中国替纳帕诺供需现状及预测（2019-2030）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中国替纳帕诺产能、产量、产能利用率及发展趋势（2019-2030）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中国替纳帕诺产量、市场需求量及发展趋势（2019-2030）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全球替纳帕诺销量及销售额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全球市场替纳帕诺销售额（2019-2030）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全球市场替纳帕诺销量（2019-2030）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全球市场替纳帕诺价格趋势（2019-2030）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全球市场主要厂商替纳帕诺产能市场份额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全球市场主要厂商替纳帕诺销量（2019-2024）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全球市场主要厂商替纳帕诺销量（2019-2024）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全球市场主要厂商替纳帕诺销售收入（2019-2024）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全球市场主要厂商替纳帕诺销售价格（2019-2024）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2023年全球主要生产商替纳帕诺收入排名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中国市场主要厂商替纳帕诺销量（2019-2024）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中国市场主要厂商替纳帕诺销量（2019-2024）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中国市场主要厂商替纳帕诺销售收入（2019-2024）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2023年中国主要生产商替纳帕诺收入排名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中国市场主要厂商替纳帕诺销售价格（2019-2024）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全球主要厂商替纳帕诺总部及产地分布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全球主要厂商成立时间及替纳帕诺商业化日期</w:t>
      </w:r>
      <w:r>
        <w:rPr>
          <w:rFonts w:hint="eastAsia"/>
        </w:rPr>
        <w:br/>
      </w:r>
      <w:r>
        <w:rPr>
          <w:rFonts w:hint="eastAsia"/>
        </w:rPr>
        <w:t>　　3.6 全球主要厂商替纳帕诺产品类型及应用</w:t>
      </w:r>
      <w:r>
        <w:rPr>
          <w:rFonts w:hint="eastAsia"/>
        </w:rPr>
        <w:br/>
      </w:r>
      <w:r>
        <w:rPr>
          <w:rFonts w:hint="eastAsia"/>
        </w:rPr>
        <w:t>　　3.7 替纳帕诺行业集中度、竞争程度分析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替纳帕诺行业集中度分析：2023年全球Top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全球替纳帕诺第一梯队、第二梯队和第三梯队生产商（品牌）及市场份额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全球替纳帕诺主要地区分析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全球主要地区替纳帕诺市场规模分析：2019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全球主要地区替纳帕诺销售收入及市场份额（2019-2024年）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全球主要地区替纳帕诺销售收入预测（2024-2030年）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全球主要地区替纳帕诺销量分析：2019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全球主要地区替纳帕诺销量及市场份额（2019-2024年）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全球主要地区替纳帕诺销量及市场份额预测（2025-2030）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北美市场替纳帕诺销量、收入及增长率（2019-2030）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欧洲市场替纳帕诺销量、收入及增长率（2019-2030）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中国市场替纳帕诺销量、收入及增长率（2019-2030）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日本市场替纳帕诺销量、收入及增长率（2019-2030）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东南亚市场替纳帕诺销量、收入及增长率（2019-2030）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印度市场替纳帕诺销量、收入及增长率（2019-2030）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重点企业（1）基本信息、替纳帕诺生产基地、销售区域、竞争对手及市场地位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替纳帕诺产品规格、参数及市场应用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替纳帕诺销量、收入、价格及毛利率（2019-2024）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重点企业（2）基本信息、替纳帕诺生产基地、销售区域、竞争对手及市场地位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替纳帕诺产品规格、参数及市场应用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替纳帕诺销量、收入、价格及毛利率（2019-2024）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重点企业（3）基本信息、替纳帕诺生产基地、销售区域、竞争对手及市场地位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替纳帕诺产品规格、参数及市场应用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替纳帕诺销量、收入、价格及毛利率（2019-2024）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不同产品类型替纳帕诺分析</w:t>
      </w:r>
      <w:r>
        <w:rPr>
          <w:rFonts w:hint="eastAsia"/>
        </w:rPr>
        <w:br/>
      </w:r>
      <w:r>
        <w:rPr>
          <w:rFonts w:hint="eastAsia"/>
        </w:rPr>
        <w:t>　　6.1 全球不同产品类型替纳帕诺销量（2019-2030）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全球不同产品类型替纳帕诺销量及市场份额（2019-2024）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全球不同产品类型替纳帕诺销量预测（2025-2030）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全球不同产品类型替纳帕诺收入（2019-2030）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全球不同产品类型替纳帕诺收入及市场份额（2019-2024）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全球不同产品类型替纳帕诺收入预测（2025-2030）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全球不同产品类型替纳帕诺价格走势（2019-2030）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不同应用替纳帕诺分析</w:t>
      </w:r>
      <w:r>
        <w:rPr>
          <w:rFonts w:hint="eastAsia"/>
        </w:rPr>
        <w:br/>
      </w:r>
      <w:r>
        <w:rPr>
          <w:rFonts w:hint="eastAsia"/>
        </w:rPr>
        <w:t>　　7.1 全球不同应用替纳帕诺销量（2019-2030）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全球不同应用替纳帕诺销量及市场份额（2019-2024）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全球不同应用替纳帕诺销量预测（2025-2030）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全球不同应用替纳帕诺收入（2019-2030）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全球不同应用替纳帕诺收入及市场份额（2019-2024）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全球不同应用替纳帕诺收入预测（2025-2030）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全球不同应用替纳帕诺价格走势（2019-2030）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替纳帕诺产业链分析</w:t>
      </w:r>
      <w:r>
        <w:rPr>
          <w:rFonts w:hint="eastAsia"/>
        </w:rPr>
        <w:br/>
      </w:r>
      <w:r>
        <w:rPr>
          <w:rFonts w:hint="eastAsia"/>
        </w:rPr>
        <w:t>　　8.2 替纳帕诺产业上游供应分析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替纳帕诺下游典型客户</w:t>
      </w:r>
      <w:r>
        <w:rPr>
          <w:rFonts w:hint="eastAsia"/>
        </w:rPr>
        <w:br/>
      </w:r>
      <w:r>
        <w:rPr>
          <w:rFonts w:hint="eastAsia"/>
        </w:rPr>
        <w:t>　　8.4 替纳帕诺销售渠道分析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替纳帕诺行业发展机遇及主要驱动因素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替纳帕诺行业发展面临的风险</w:t>
      </w:r>
      <w:r>
        <w:rPr>
          <w:rFonts w:hint="eastAsia"/>
        </w:rPr>
        <w:br/>
      </w:r>
      <w:r>
        <w:rPr>
          <w:rFonts w:hint="eastAsia"/>
        </w:rPr>
        <w:t>　　9.3 替纳帕诺行业政策分析</w:t>
      </w:r>
      <w:r>
        <w:rPr>
          <w:rFonts w:hint="eastAsia"/>
        </w:rPr>
        <w:br/>
      </w:r>
      <w:r>
        <w:rPr>
          <w:rFonts w:hint="eastAsia"/>
        </w:rPr>
        <w:t>　　9.4 替纳帕诺中国企业SWOT分析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全球不同产品类型替纳帕诺销售额增长（CAGR）趋势2019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替纳帕诺行业目前发展现状</w:t>
      </w:r>
      <w:r>
        <w:rPr>
          <w:rFonts w:hint="eastAsia"/>
        </w:rPr>
        <w:br/>
      </w:r>
      <w:r>
        <w:rPr>
          <w:rFonts w:hint="eastAsia"/>
        </w:rPr>
        <w:t>　　表 4： 替纳帕诺发展趋势</w:t>
      </w:r>
      <w:r>
        <w:rPr>
          <w:rFonts w:hint="eastAsia"/>
        </w:rPr>
        <w:br/>
      </w:r>
      <w:r>
        <w:rPr>
          <w:rFonts w:hint="eastAsia"/>
        </w:rPr>
        <w:t>　　表 5： 全球主要地区替纳帕诺产量增速（CAGR）：（2019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全球主要地区替纳帕诺产量（2019-2024）&amp;（千件）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全球主要地区替纳帕诺产量（2025-2030）&amp;（千件）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全球主要地区替纳帕诺产量市场份额（2019-2024）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全球主要地区替纳帕诺产量（2025-2030）&amp;（千件）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全球市场主要厂商替纳帕诺产能（2023-2024）&amp;（千件）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全球市场主要厂商替纳帕诺销量（2019-2024）&amp;（千件）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全球市场主要厂商替纳帕诺销量市场份额（2019-2024）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全球市场主要厂商替纳帕诺销售收入（2019-2024）&amp;（百万美元）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全球市场主要厂商替纳帕诺销售收入市场份额（2019-2024）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全球市场主要厂商替纳帕诺销售价格（2019-2024）&amp;（美元/件）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2023年全球主要生产商替纳帕诺收入排名（百万美元）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中国市场主要厂商替纳帕诺销量（2019-2024）&amp;（千件）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中国市场主要厂商替纳帕诺销量市场份额（2019-2024）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中国市场主要厂商替纳帕诺销售收入（2019-2024）&amp;（百万美元）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中国市场主要厂商替纳帕诺销售收入市场份额（2019-2024）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2023年中国主要生产商替纳帕诺收入排名（百万美元）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中国市场主要厂商替纳帕诺销售价格（2019-2024）&amp;（美元/件）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全球主要厂商替纳帕诺总部及产地分布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全球主要厂商成立时间及替纳帕诺商业化日期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全球主要厂商替纳帕诺产品类型及应用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2023年全球替纳帕诺主要厂商市场地位（第一梯队、第二梯队和第三梯队）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全球替纳帕诺市场投资、并购等现状分析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全球主要地区替纳帕诺销售收入增速：（2019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全球主要地区替纳帕诺销售收入（2019-2024）&amp;（百万美元）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全球主要地区替纳帕诺销售收入市场份额（2019-2024）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全球主要地区替纳帕诺收入（2025-2030）&amp;（百万美元）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全球主要地区替纳帕诺收入市场份额（2025-2030）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全球主要地区替纳帕诺销量（千件）：2019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全球主要地区替纳帕诺销量（2019-2024）&amp;（千件）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全球主要地区替纳帕诺销量市场份额（2019-2024）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全球主要地区替纳帕诺销量（2025-2030）&amp;（千件）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全球主要地区替纳帕诺销量份额（2025-2030）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替纳帕诺生产基地、销售区域、竞争对手及市场地位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替纳帕诺产品规格、参数及市场应用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替纳帕诺销量（千件）、收入（百万美元）、价格（美元/件）及毛利率（2019-2024）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替纳帕诺生产基地、销售区域、竞争对手及市场地位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替纳帕诺产品规格、参数及市场应用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替纳帕诺销量（千件）、收入（百万美元）、价格（美元/件）及毛利率（2019-2024）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替纳帕诺生产基地、销售区域、竞争对手及市场地位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替纳帕诺产品规格、参数及市场应用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替纳帕诺销量（千件）、收入（百万美元）、价格（美元/件）及毛利率（2019-2024）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全球不同产品类型替纳帕诺销量（2019-2024年）&amp;（千件）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全球不同产品类型替纳帕诺销量市场份额（2019-2024）</w:t>
      </w:r>
      <w:r>
        <w:rPr>
          <w:rFonts w:hint="eastAsia"/>
        </w:rPr>
        <w:br/>
      </w:r>
      <w:r>
        <w:rPr>
          <w:rFonts w:hint="eastAsia"/>
        </w:rPr>
        <w:t>　　表 55： 全球不同产品类型替纳帕诺销量预测（2025-2030）&amp;（千件）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全球市场不同产品类型替纳帕诺销量市场份额预测（2025-2030）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57： 全球不同产品类型替纳帕诺收入（2019-2024年）&amp;（百万美元）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全球不同产品类型替纳帕诺收入市场份额（2019-2024）</w:t>
      </w:r>
      <w:r>
        <w:rPr>
          <w:rFonts w:hint="eastAsia"/>
        </w:rPr>
        <w:br/>
      </w:r>
      <w:r>
        <w:rPr>
          <w:rFonts w:hint="eastAsia"/>
        </w:rPr>
        <w:t>　　表 59： 全球不同产品类型替纳帕诺收入预测（2025-2030）&amp;（百万美元）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全球不同产品类型替纳帕诺收入市场份额预测（2025-2030）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61： 全球不同应用替纳帕诺销量（2019-2024年）&amp;（千件）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全球不同应用替纳帕诺销量市场份额（2019-2024）</w:t>
      </w:r>
      <w:r>
        <w:rPr>
          <w:rFonts w:hint="eastAsia"/>
        </w:rPr>
        <w:br/>
      </w:r>
      <w:r>
        <w:rPr>
          <w:rFonts w:hint="eastAsia"/>
        </w:rPr>
        <w:t>　　表 63： 全球不同应用替纳帕诺销量预测（2025-2030）&amp;（千件）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全球市场不同应用替纳帕诺销量市场份额预测（2025-2030）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65： 全球不同应用替纳帕诺收入（2019-2024年）&amp;（百万美元）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全球不同应用替纳帕诺收入市场份额（2019-2024）</w:t>
      </w:r>
      <w:r>
        <w:rPr>
          <w:rFonts w:hint="eastAsia"/>
        </w:rPr>
        <w:br/>
      </w:r>
      <w:r>
        <w:rPr>
          <w:rFonts w:hint="eastAsia"/>
        </w:rPr>
        <w:t>　　表 67： 全球不同应用替纳帕诺收入预测（2025-2030）&amp;（百万美元）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全球不同应用替纳帕诺收入市场份额预测（2025-2030）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69： 替纳帕诺上游原料供应商及联系方式列表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替纳帕诺典型客户列表</w:t>
      </w:r>
      <w:r>
        <w:rPr>
          <w:rFonts w:hint="eastAsia"/>
        </w:rPr>
        <w:br/>
      </w:r>
      <w:r>
        <w:rPr>
          <w:rFonts w:hint="eastAsia"/>
        </w:rPr>
        <w:t>　　表 71： 替纳帕诺主要销售模式及销售渠道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替纳帕诺行业发展机遇及主要驱动因素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替纳帕诺行业发展面临的风险</w:t>
      </w:r>
      <w:r>
        <w:rPr>
          <w:rFonts w:hint="eastAsia"/>
        </w:rPr>
        <w:br/>
      </w:r>
      <w:r>
        <w:rPr>
          <w:rFonts w:hint="eastAsia"/>
        </w:rPr>
        <w:t>　　表 74： 替纳帕诺行业政策分析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替纳帕诺产品图片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全球不同产品类型替纳帕诺销售额2019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全球不同产品类型替纳帕诺市场份额2023 &amp; 2030</w:t>
      </w:r>
      <w:r>
        <w:rPr>
          <w:rFonts w:hint="eastAsia"/>
        </w:rPr>
        <w:br/>
      </w:r>
      <w:r>
        <w:rPr>
          <w:rFonts w:hint="eastAsia"/>
        </w:rPr>
        <w:t>　　图 4： 10mg/片产品图片</w:t>
      </w:r>
      <w:r>
        <w:rPr>
          <w:rFonts w:hint="eastAsia"/>
        </w:rPr>
        <w:br/>
      </w:r>
      <w:r>
        <w:rPr>
          <w:rFonts w:hint="eastAsia"/>
        </w:rPr>
        <w:t>　　图 5： 20mg/片产品图片</w:t>
      </w:r>
      <w:r>
        <w:rPr>
          <w:rFonts w:hint="eastAsia"/>
        </w:rPr>
        <w:br/>
      </w:r>
      <w:r>
        <w:rPr>
          <w:rFonts w:hint="eastAsia"/>
        </w:rPr>
        <w:t>　　图 6： 30mg/片产品图片</w:t>
      </w:r>
      <w:r>
        <w:rPr>
          <w:rFonts w:hint="eastAsia"/>
        </w:rPr>
        <w:br/>
      </w:r>
      <w:r>
        <w:rPr>
          <w:rFonts w:hint="eastAsia"/>
        </w:rPr>
        <w:t>　　图 7： 50mg/片产品图片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全球不同应用替纳帕诺市场份额2023 &amp; 2030</w:t>
      </w:r>
      <w:r>
        <w:rPr>
          <w:rFonts w:hint="eastAsia"/>
        </w:rPr>
        <w:br/>
      </w:r>
      <w:r>
        <w:rPr>
          <w:rFonts w:hint="eastAsia"/>
        </w:rPr>
        <w:t>　　图 10： 高磷血症</w:t>
      </w:r>
      <w:r>
        <w:rPr>
          <w:rFonts w:hint="eastAsia"/>
        </w:rPr>
        <w:br/>
      </w:r>
      <w:r>
        <w:rPr>
          <w:rFonts w:hint="eastAsia"/>
        </w:rPr>
        <w:t>　　图 11： 便秘型肠易激综合征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全球替纳帕诺产能、产量、产能利用率及发展趋势（2019-2030）&amp;（千件）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全球替纳帕诺产量、需求量及发展趋势（2019-2030）&amp;（千件）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全球主要地区替纳帕诺产量（2019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全球主要地区替纳帕诺产量市场份额（2019-2030）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中国替纳帕诺产能、产量、产能利用率及发展趋势（2019-2030）&amp;（千件）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中国替纳帕诺产量、市场需求量及发展趋势（2019-2030）&amp;（千件）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全球替纳帕诺市场销售额及增长率：（2019-2030）&amp;（百万美元）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全球市场替纳帕诺市场规模：2019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全球市场替纳帕诺销量及增长率（2019-2030）&amp;（千件）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全球市场替纳帕诺价格趋势（2019-2030）&amp;（美元/件）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2023年全球市场主要厂商替纳帕诺销量市场份额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2023年全球市场主要厂商替纳帕诺收入市场份额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2023年中国市场主要厂商替纳帕诺销量市场份额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2023年中国市场主要厂商替纳帕诺收入市场份额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2023年全球前五大生产商替纳帕诺市场份额</w:t>
      </w:r>
      <w:r>
        <w:rPr>
          <w:rFonts w:hint="eastAsia"/>
        </w:rPr>
        <w:br/>
      </w:r>
      <w:r>
        <w:rPr>
          <w:rFonts w:hint="eastAsia"/>
        </w:rPr>
        <w:t>　　图 28： 2023年全球替纳帕诺第一梯队、第二梯队和第三梯队厂商及市场份额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全球主要地区替纳帕诺销售收入（2019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全球主要地区替纳帕诺销售收入市场份额（2019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北美市场替纳帕诺销量及增长率（2019-2030）&amp;（千件）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北美市场替纳帕诺收入及增长率（2019-2030）&amp;（百万美元）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欧洲市场替纳帕诺销量及增长率（2019-2030）&amp;（千件）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欧洲市场替纳帕诺收入及增长率（2019-2030）&amp;（百万美元）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中国市场替纳帕诺销量及增长率（2019-2030）&amp;（千件）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中国市场替纳帕诺收入及增长率（2019-2030）&amp;（百万美元）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日本市场替纳帕诺销量及增长率（2019-2030）&amp;（千件）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日本市场替纳帕诺收入及增长率（2019-2030）&amp;（百万美元）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东南亚市场替纳帕诺销量及增长率（2019-2030）&amp;（千件）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东南亚市场替纳帕诺收入及增长率（2019-2030）&amp;（百万美元）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印度市场替纳帕诺销量及增长率（2019-2030）&amp;（千件）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印度市场替纳帕诺收入及增长率（2019-2030）&amp;（百万美元）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全球不同产品类型替纳帕诺价格走势（2019-2030）&amp;（美元/件）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全球不同应用替纳帕诺价格走势（2019-2030）&amp;（美元/件）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替纳帕诺产业链</w:t>
      </w:r>
      <w:r>
        <w:rPr>
          <w:rFonts w:hint="eastAsia"/>
        </w:rPr>
        <w:br/>
      </w:r>
      <w:r>
        <w:rPr>
          <w:rFonts w:hint="eastAsia"/>
        </w:rPr>
        <w:t>　　图 46： 替纳帕诺中国企业SWOT分析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10e1923e8402a" w:history="1">
        <w:r>
          <w:rPr>
            <w:rStyle w:val="Hyperlink"/>
          </w:rPr>
          <w:t>2025-2030年全球与中国替纳帕诺行业发展现状调研及市场前景预测报告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10e1923e8402a" w:history="1">
        <w:r>
          <w:rPr>
            <w:rStyle w:val="Hyperlink"/>
          </w:rPr>
          <w:t>https://www.20087.com/8/87/TiNaPaNuoXianZhuangYuQianJingFenXi.html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e488742fe47e8" w:history="1">
      <w:r>
        <w:rPr>
          <w:rStyle w:val="Hyperlink"/>
        </w:rPr>
        <w:t>2025-2030年全球与中国替纳帕诺行业发展现状调研及市场前景预测报告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iNaPaNuoXianZhuangYuQianJingFenXi.html" TargetMode="External" Id="R97b10e1923e8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iNaPaNuoXianZhuangYuQianJingFenXi.html" TargetMode="External" Id="R91fe488742f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2024-11-09T04:15:58Z</dcterms:created>
  <dcterms:modified xsi:type="dcterms:W3CDTF">2024-11-09T05:15:58Z</dcterms:modified>
  <dc:subject>2025-2030年全球与中国替纳帕诺行业发展现状调研及市场前景预测报告</dc:subject>
  <dc:title>2025-2030年全球与中国替纳帕诺行业发展现状调研及市场前景预测报告</dc:title>
  <cp:keywords>2025-2030年全球与中国替纳帕诺行业发展现状调研及市场前景预测报告</cp:keywords>
  <dc:description>2025-2030年全球与中国替纳帕诺行业发展现状调研及市场前景预测报告</dc:description>
</cp:coreProperties>
</file>