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2bafd7dc14812" w:history="1">
              <w:r>
                <w:rPr>
                  <w:rStyle w:val="Hyperlink"/>
                </w:rPr>
                <w:t>2025-2031年中国维生素B2片市场深度调查研究与发展前景分析报告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2bafd7dc14812" w:history="1">
              <w:r>
                <w:rPr>
                  <w:rStyle w:val="Hyperlink"/>
                </w:rPr>
                <w:t>2025-2031年中国维生素B2片市场深度调查研究与发展前景分析报告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2bafd7dc14812" w:history="1">
                <w:r>
                  <w:rPr>
                    <w:rStyle w:val="Hyperlink"/>
                  </w:rPr>
                  <w:t>https://www.20087.com/9/97/WeiShengSuB2PianShiChangXingQing.html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片是常见的膳食补充剂，近年来随着人们健康意识的提升和营养学知识的普及，市场需求持续增长。维生素B2（核黄素）对维持皮肤健康、促进能量代谢和抗氧化具有重要作用。现代生活方式的快节奏和饮食不均衡，增加了人们对维生素B2补充的需求。同时，科研对于维生素B2在预防和治疗某些疾病中的作用进行了更多探索，为其应用领域开拓了新空间。</w:t>
      </w:r>
      <w:r>
        <w:rPr>
          <w:rFonts w:hint="eastAsia"/>
        </w:rPr>
        <w:br/>
      </w:r>
      <w:r>
        <w:rPr>
          <w:rFonts w:hint="eastAsia"/>
        </w:rPr>
        <w:t>　　未来，维生素B2片的开发将更加注重功效强化和人群细分。功效强化指的是通过配方优化，如添加其他维生素和矿物质，增强产品的综合营养效果。人群细分则意味着针对不同年龄段、性别和健康状况的人群，开发专门的维生素B2补充剂，以满足特定的营养需求，如孕妇、运动员和老年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2bafd7dc14812" w:history="1">
        <w:r>
          <w:rPr>
            <w:rStyle w:val="Hyperlink"/>
          </w:rPr>
          <w:t>2025-2031年中国维生素B2片市场深度调查研究与发展前景分析报告</w:t>
        </w:r>
      </w:hyperlink>
      <w:r>
        <w:rPr>
          <w:rFonts w:hint="eastAsia"/>
        </w:rPr>
        <w:t>》系统分析了维生素B2片行业的现状，全面梳理了维生素B2片市场需求、市场规模、产业链结构及价格体系，详细解读了维生素B2片细分市场特点。报告结合权威数据，科学预测了维生素B2片市场前景与发展趋势，客观分析了品牌竞争格局、市场集中度及重点企业的运营表现，并指出了维生素B2片行业面临的机遇与风险。为维生素B2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维生素B2片行业概述</w:t>
      </w:r>
      <w:r>
        <w:rPr>
          <w:rFonts w:hint="eastAsia"/>
        </w:rPr>
        <w:br/>
      </w:r>
      <w:r>
        <w:rPr>
          <w:rFonts w:hint="eastAsia"/>
        </w:rPr>
        <w:t>　　第一节 维生素B2片简介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中国维生素B2片行业进入壁垒/退出机制分析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一、中国维生素B2片行业进入壁垒分析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二、中国维生素B2片行业退出机制分析</w:t>
      </w:r>
      <w:r>
        <w:rPr>
          <w:rFonts w:hint="eastAsia"/>
        </w:rPr>
        <w:br/>
      </w:r>
      <w:r>
        <w:rPr>
          <w:rFonts w:hint="eastAsia"/>
        </w:rPr>
        <w:t>　　第三节 2020-2025年维生素B2片行业运行环境分析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全球维生素B2片行业发展分析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2020-2025年全球维生素B2片行业发展分析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一、2020-2025年全球维生素B2片需求分析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1、2020-2025年全球维生素B2片或相关产品产量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2、2020-2025年全球维生素B2片或相关产品销量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二、2020-2025年全球维生素B2片行业市场规模分析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三、2025-2031年全球维生素B2片行业市场趋势分析与预测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1、2025-2031年全球维生素B2片行业市场规模预测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2、2025-2031年全球维生素B2片行业市场发展趋势分析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2020-2025年主要国家或地区维生素B2片行业发展分析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一、2020-2025年美国维生素B2片行业分析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二、2020-2025年日本维生素B2片行业分析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三、2020-2025年欧洲维生素B2片行业分析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四、2020-2025年韩国维生素B2片行业分析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2020-2025年中国维生素B2片行业发展分析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2020-2025年中国维生素B2片行业发展状况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一、2020-2025年维生素B2片行业发展状况分析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二、2020-2025年中国维生素B2片行业发展动态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三、2020-2025年维生素B2片行业经营业绩分析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四、2025年中国维生素B2片行业发展热点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2020-2025年中国维生素B2片市场供需状况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一、2020-2025年中国维生素B2片市场供给分析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二、2020-2025年中国维生素B2片市场需求分析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三、2020-2025年中国维生素B2片产品价格分析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2020-2025年中国维生素B2片行业市场容量分析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2020-2025年中国维生素B2片所属行业整体运行指标分析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2020-2025年中国维生素B2片所属行业总体规模分析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2020-2025年中国维生素B2片所属行业产销情况分析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一、2020-2025年中国维生素B2片所属行业工业总产值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二、2020-2025年中国维生素B2片所属行业销售收入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三、2020-2025年中国维生素B2片所属行业产销率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2020-2025年中国维生素B2片所属行业财务指标总体分析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一、2020-2025年维生素B2片所属行业盈利能力分析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二、2020-2025年维生素B2片所属行业偿债能力分析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三、2020-2025年维生素B2片所属行业营运能力分析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四、2020-2025年维生素B2片所属行业发展能力分析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中国维生素B2片行业地区市场发展现状及预测分析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二、2020-2025年华北地区维生素B2片行业市场现状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三、2020-2025年华北地区维生素B2片行业市场规模分析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四、2025-2031年华北地区维生素B2片行业市场规模预测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二、2020-2025年东北地区维生素B2片行业市场现状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三、2020-2025年东北地区维生素B2片行业市场规模分析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四、2025-2031年东北地区维生素B2片行业市场规模预测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二、2020-2025年华东地区维生素B2片行业市场现状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三、2020-2025年华东地区维生素B2片行业市场规模分析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四、2025-2031年华东地区维生素B2片行业市场规模预测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二、2020-2025年华中地区维生素B2片行业市场现状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三、2020-2025年华中地区维生素B2片行业市场规模分析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四、2025-2031年华中地区维生素B2片行业市场规模预测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二、2020-2025年华南地区维生素B2片行业市场现状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三、2020-2025年华南地区维生素B2片行业市场规模分析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四、2025-2031年华南地区维生素B2片行业市场规模预测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二、2020-2025年西部地区维生素B2片行业市场现状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三、2020-2025年西部地区维生素B2片行业市场规模分析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四、2025-2031年西部地区维生素B2片行业市场规模预测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2020-2025年中国维生素B2片行业进出口市场分析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2020-2025年中国维生素B2片行业进口市场分析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一、2020-2025年中国维生素B2片行业相关产品进口金额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二、2020-2025年中国维生素B2片行业相关产品进口数量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三、2020-2025年中国维生素B2片行业相关产品进口国家或地区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2020-2025年中国维生素B2片行业出口市场分析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一、2020-2025年中国维生素B2片行业相关产品出口金额</w:t>
      </w:r>
      <w:r>
        <w:rPr>
          <w:rFonts w:hint="eastAsia"/>
        </w:rPr>
        <w:br/>
      </w:r>
      <w:r>
        <w:rPr>
          <w:rFonts w:hint="eastAsia"/>
        </w:rPr>
        <w:t>　　　　我国维生素 B2（VB2）出口金额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二、2020-2025年中国维生素B2片行业相关产品出口数量</w:t>
      </w:r>
      <w:r>
        <w:rPr>
          <w:rFonts w:hint="eastAsia"/>
        </w:rPr>
        <w:br/>
      </w:r>
      <w:r>
        <w:rPr>
          <w:rFonts w:hint="eastAsia"/>
        </w:rPr>
        <w:t>　　　　我国维生素 B2（VB2）出口数量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三、2020-2025年中国维生素B2片行业相关产品出口国家或地区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2020-2025年中国维生素B2片行业竞争格局分析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2020-2025年中国维生素B2片行业竞争结构分析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2020-2025年中国维生素B2片行业集中度分析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主要维生素B2片企业或品牌竞争分析</w:t>
      </w:r>
      <w:r>
        <w:rPr>
          <w:rFonts w:hint="eastAsia"/>
        </w:rPr>
        <w:br/>
      </w:r>
      <w:r>
        <w:rPr>
          <w:rFonts w:hint="eastAsia"/>
        </w:rPr>
        <w:t>　　第一节 广州花海药业股份有限公司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邯郸滏荣制药有限公司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河北百善药业有限公司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黑龙江省地纳制药有限公司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湖北武当药业有限责任公司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山西恒泰制药有限公司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石家庄东方药业股份有限公司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唐山吉祥药业有限责任公司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无锡济民可信山禾药业股份有限公司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天津华津制药有限公司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维生素B2片企业竞争策略分析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维生素B2片市场竞争策略分析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一、2025-2031年中国维生素B2片市场增长潜力分析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三、现有维生素B2片产品竞争策略分析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四、潜力维生素B2片品种竞争策略选择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2025-2031年中国维生素B2片企业竞争策略分析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一、2025-2031年我国维生素B2片市场竞争趋势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二、2025-2031年维生素B2片行业竞争格局展望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四、2025-2031年维生素B2片企业竞争策略分析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2025-2031年中国维生素B2片行业发展趋势分析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一、2025-2031年中国维生素B2片技术发展趋势分析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二、2025-2031年中国维生素B2片产品发展趋势分析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三、2025-2031年中国维生素B2片行业竞争格局展望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2025-2031年我国维生素B2片市场趋势分析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一、2025-2031年我国维生素B2片发展趋势分析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二、2025-2031年我国维生素B2片市场发展空间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三、2025-2031年我国维生素B2片产业政策趋向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四、2025-2031年我国维生素B2片技术革新趋势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五、2025-2031年我国维生素B2片价格走势分析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维生素B2片行业发展趋势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2025-2031年我国维生素B2片需求与消费预测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一、2025-2031年维生素B2片产品消费预测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二、2025-2031年维生素B2片市场规模预测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四、2025-2031年维生素B2片行业销售收入预测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五、2025-2031年维生素B2片行业总资产预测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2025-2031年我国维生素B2片行业供需预测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一、2025-2031年维生素B2片行业供给预测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二、2025-2031年维生素B2片行业产量预测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四、2025-2031年维生素B2片行业供需平衡预测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五、2025-2031年维生素B2片行业产品价格预测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六、2025-2031年主要维生素B2片行业产品进出口预测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2020-2025年维生素B2片行业总体投资结构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2020-2025年维生素B2片行业投资规模情况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2020-2025年维生素B2片行业分地区投资分析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2020-2025年维生素B2片行业外商投资情况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影响维生素B2片行业发展的主要因素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一、2025-2031年影响维生素B2片行业运行的有利因素分析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二、2025-2031年影响维生素B2片行业运行的稳定因素分析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三、2025-2031年影响维生素B2片行业运行的不利因素分析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四、2025-2031年我国维生素B2片行业发展面临的挑战分析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五、2025-2031年我国维生素B2片行业发展面临的机遇分析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维生素B2片行业投资风险及控制策略分析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一、2025-2031年维生素B2片行业市场风险及控制策略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二、2025-2031年维生素B2片行业政策风险及控制策略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三、2025-2031年维生素B2片行业经营风险及控制策略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四、2025-2031年维生素B2片行业技术风险及控制策略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五、2025-2031年维生素B2片同业竞争风险及控制策略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六、2025-2031年维生素B2片行业其他风险及控制策略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维生素B2片行业投资战略研究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维生素B2片行业发展战略研究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(中智.林)2025-2031年维生素B2片行业投资战略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2020-2025年全球维生素B2片或相关产品产量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2020-2025年中国维生素B2片资产规模分析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2020-2025年中国维生素B2片行业产销率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2020-2025年中国维生素B2片行业相关产品出口国家或地区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2025-2031年中国维生素B2片行业市场容量及增长率预测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2bafd7dc14812" w:history="1">
        <w:r>
          <w:rPr>
            <w:rStyle w:val="Hyperlink"/>
          </w:rPr>
          <w:t>2025-2031年中国维生素B2片市场深度调查研究与发展前景分析报告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2bafd7dc14812" w:history="1">
        <w:r>
          <w:rPr>
            <w:rStyle w:val="Hyperlink"/>
          </w:rPr>
          <w:t>https://www.20087.com/9/97/WeiShengSuB2PianShiChangXingQing.html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b2对性功能影响、维生素B2片治口腔溃疡、维生素B2片治口腔溃疡、维生素B2片一次吃几片、维生素B2塞下面的好处、维生素B2片的功效与作用和副作用、维生素b2是所有癌症、维生素B2片敷脸的作用、维生素b2对女性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9cfcd29104c38" w:history="1">
      <w:r>
        <w:rPr>
          <w:rStyle w:val="Hyperlink"/>
        </w:rPr>
        <w:t>2025-2031年中国维生素B2片市场深度调查研究与发展前景分析报告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eiShengSuB2PianShiChangXingQing.html" TargetMode="External" Id="R5992bafd7dc1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eiShengSuB2PianShiChangXingQing.html" TargetMode="External" Id="Rc5c9cfcd2910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2025-02-14T04:51:00Z</dcterms:created>
  <dcterms:modified xsi:type="dcterms:W3CDTF">2025-02-14T05:51:00Z</dcterms:modified>
  <dc:subject>2025-2031年中国维生素B2片市场深度调查研究与发展前景分析报告</dc:subject>
  <dc:title>2025-2031年中国维生素B2片市场深度调查研究与发展前景分析报告</dc:title>
  <cp:keywords>2025-2031年中国维生素B2片市场深度调查研究与发展前景分析报告</cp:keywords>
  <dc:description>2025-2031年中国维生素B2片市场深度调查研究与发展前景分析报告</dc:description>
</cp:coreProperties>
</file>