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f13cc6dc44690" w:history="1">
              <w:r>
                <w:rPr>
                  <w:rStyle w:val="Hyperlink"/>
                </w:rPr>
                <w:t>中国扑热息痛原料药行业研究分析及未来趋势预测报告（2025-2031年）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f13cc6dc44690" w:history="1">
              <w:r>
                <w:rPr>
                  <w:rStyle w:val="Hyperlink"/>
                </w:rPr>
                <w:t>中国扑热息痛原料药行业研究分析及未来趋势预测报告（2025-2031年）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f13cc6dc44690" w:history="1">
                <w:r>
                  <w:rPr>
                    <w:rStyle w:val="Hyperlink"/>
                  </w:rPr>
                  <w:t>https://www.20087.com/A/57/PuReXiTongYuanLiaoYaoShiChangFengXianFenXiBaoGao.html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原料药是一种用于生产解热镇痛药的原材料，广泛应用于医药行业。近年来，随着全球人口老龄化趋势和对健康保健需求的增加，扑热息痛原料药的应用越来越广泛。目前，扑热息痛原料药的研发重点在于提高其纯度和稳定性。</w:t>
      </w:r>
      <w:r>
        <w:rPr>
          <w:rFonts w:hint="eastAsia"/>
        </w:rPr>
        <w:br/>
      </w:r>
      <w:r>
        <w:rPr>
          <w:rFonts w:hint="eastAsia"/>
        </w:rPr>
        <w:t>　　未来，扑热息痛原料药的发展将更加注重高效性和安全性。一方面，随着合成技术和分离技术的进步，扑热息痛原料药将实现更高的纯度和稳定性，提高其药效；另一方面，随着环保法规的趋严，扑热息痛原料药的生产将更多采用绿色化学合成路线，减少对环境的影响。此外，随着药物递送技术的发展，扑热息痛原料药将支持更多新型给药形式，提高药物的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f13cc6dc44690" w:history="1">
        <w:r>
          <w:rPr>
            <w:rStyle w:val="Hyperlink"/>
          </w:rPr>
          <w:t>中国扑热息痛原料药行业研究分析及未来趋势预测报告（2025-2031年）</w:t>
        </w:r>
      </w:hyperlink>
      <w:r>
        <w:rPr>
          <w:rFonts w:hint="eastAsia"/>
        </w:rPr>
        <w:t>》基于多年扑热息痛原料药行业研究积累，结合扑热息痛原料药行业市场现状，通过资深研究团队对扑热息痛原料药市场资讯的系统整理与分析，依托权威数据资源及长期市场监测数据库，对扑热息痛原料药行业进行了全面调研。报告详细分析了扑热息痛原料药市场规模、市场前景、技术现状及未来发展方向，重点评估了扑热息痛原料药行业内企业的竞争格局及经营表现，并通过SWOT分析揭示了扑热息痛原料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f13cc6dc44690" w:history="1">
        <w:r>
          <w:rPr>
            <w:rStyle w:val="Hyperlink"/>
          </w:rPr>
          <w:t>中国扑热息痛原料药行业研究分析及未来趋势预测报告（2025-2031年）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》为投资者提供了准确的市场现状分析及前景预判，帮助挖掘行业投资价值，并提出投资策略与营销策略建议，是把握扑热息痛原料药行业动态、优化决策的重要工具。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扑热息痛原料药行业概述</w:t>
      </w:r>
      <w:r>
        <w:rPr>
          <w:rFonts w:hint="eastAsia"/>
        </w:rPr>
        <w:br/>
      </w:r>
      <w:r>
        <w:rPr>
          <w:rFonts w:hint="eastAsia"/>
        </w:rPr>
        <w:t>　　第一节 扑热息痛原料药概念与分类</w:t>
      </w:r>
      <w:r>
        <w:rPr>
          <w:rFonts w:hint="eastAsia"/>
        </w:rPr>
        <w:br/>
      </w:r>
      <w:r>
        <w:rPr>
          <w:rFonts w:hint="eastAsia"/>
        </w:rPr>
        <w:t>　　　　一、扑热息痛原料药概念</w:t>
      </w:r>
      <w:r>
        <w:rPr>
          <w:rFonts w:hint="eastAsia"/>
        </w:rPr>
        <w:br/>
      </w:r>
      <w:r>
        <w:rPr>
          <w:rFonts w:hint="eastAsia"/>
        </w:rPr>
        <w:t>　　　　二、扑热息痛原料药的分类</w:t>
      </w:r>
      <w:r>
        <w:rPr>
          <w:rFonts w:hint="eastAsia"/>
        </w:rPr>
        <w:br/>
      </w:r>
      <w:r>
        <w:rPr>
          <w:rFonts w:hint="eastAsia"/>
        </w:rPr>
        <w:t>　　　　三、扑热息痛原料药的部分行业标准</w:t>
      </w:r>
      <w:r>
        <w:rPr>
          <w:rFonts w:hint="eastAsia"/>
        </w:rPr>
        <w:br/>
      </w:r>
      <w:r>
        <w:rPr>
          <w:rFonts w:hint="eastAsia"/>
        </w:rPr>
        <w:t>　　第二节 扑热息痛原料药行业的行业特征</w:t>
      </w:r>
      <w:r>
        <w:rPr>
          <w:rFonts w:hint="eastAsia"/>
        </w:rPr>
        <w:br/>
      </w:r>
      <w:r>
        <w:rPr>
          <w:rFonts w:hint="eastAsia"/>
        </w:rPr>
        <w:t>　　　　一、扑热息痛原料药行业技术特性</w:t>
      </w:r>
      <w:r>
        <w:rPr>
          <w:rFonts w:hint="eastAsia"/>
        </w:rPr>
        <w:br/>
      </w:r>
      <w:r>
        <w:rPr>
          <w:rFonts w:hint="eastAsia"/>
        </w:rPr>
        <w:t>　　　　二、扑热息痛原料药行业资本密集度分析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三、扑热息痛原料药行业的规模效益分析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2024-2025年中国扑热息痛原料药行业发展环境分析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二、相关扑热息痛原料药行业标准分析</w:t>
      </w:r>
      <w:r>
        <w:rPr>
          <w:rFonts w:hint="eastAsia"/>
        </w:rPr>
        <w:br/>
      </w:r>
      <w:r>
        <w:rPr>
          <w:rFonts w:hint="eastAsia"/>
        </w:rPr>
        <w:t>　　第三节 扑热息痛原料药行业社会环境分析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2024-2025年扑热息痛原料药行业技术发展现状及趋势分析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国内外扑热息痛原料药行业技术差异与原因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扑热息痛原料药行业技术发展方向、趋势预测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提升扑热息痛原料药行业技术能力策略建议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中国扑热息痛原料药行业市场供需状况分析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中国扑热息痛原料药市场规模情况</w:t>
      </w:r>
      <w:r>
        <w:rPr>
          <w:rFonts w:hint="eastAsia"/>
        </w:rPr>
        <w:br/>
      </w:r>
      <w:r>
        <w:rPr>
          <w:rFonts w:hint="eastAsia"/>
        </w:rPr>
        <w:t>　　第二节 中国扑热息痛原料药行业盈利情况分析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中国扑热息痛原料药市场需求状况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一、2019-2024年扑热息痛原料药市场需求情况</w:t>
      </w:r>
      <w:r>
        <w:rPr>
          <w:rFonts w:hint="eastAsia"/>
        </w:rPr>
        <w:br/>
      </w:r>
      <w:r>
        <w:rPr>
          <w:rFonts w:hint="eastAsia"/>
        </w:rPr>
        <w:t>　　　　二、2025年扑热息痛原料药行业市场需求特点分析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三、2025-2031年扑热息痛原料药市场需求预测</w:t>
      </w:r>
      <w:r>
        <w:rPr>
          <w:rFonts w:hint="eastAsia"/>
        </w:rPr>
        <w:br/>
      </w:r>
      <w:r>
        <w:rPr>
          <w:rFonts w:hint="eastAsia"/>
        </w:rPr>
        <w:t>　　第四节 中国扑热息痛原料药行业产量情况分析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二、扑热息痛原料药行业区域产量分析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三、2025-2031年中国扑热息痛原料药行业产量预测分析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中国扑热息痛原料药行业规模与效益分析预测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扑热息痛原料药行业规模分析及预测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一、2019-2024年扑热息痛原料药行业资产规模变化分析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二、2025-2031年扑热息痛原料药行业资产规模预测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三、2019-2024年扑热息痛原料药行业收入和利润变化分析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四、2025-2031年扑热息痛原料药行业收入和利润预测</w:t>
      </w:r>
      <w:r>
        <w:rPr>
          <w:rFonts w:hint="eastAsia"/>
        </w:rPr>
        <w:br/>
      </w:r>
      <w:r>
        <w:rPr>
          <w:rFonts w:hint="eastAsia"/>
        </w:rPr>
        <w:t>　　第二节 扑热息痛原料药行业效益分析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一、2019-2024年扑热息痛原料药行业三费变化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二、2019-2024年扑热息痛原料药行业效益分析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扑热息痛原料药细分市场深度分析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扑热息痛原料药细分市场（一）发展研究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扑热息痛原料药细分市场（二）发展研究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扑热息痛原料药行业上、下游市场分析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扑热息痛原料药行业下游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扑热息痛原料药行业竞争格局分析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一、扑热息痛原料药市场集中度分析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二、扑热息痛原料药企业集中度分析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三、扑热息痛原料药区域集中度分析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一、2025年扑热息痛原料药行业竞争分析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二、2025年中外扑热息痛原料药产品竞争分析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三、2025年中国扑热息痛原料药市场竞争分析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四、2025-2031年国内主要扑热息痛原料药企业动向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扑热息痛原料药行业重点企业竞争力分析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二、企业扑热息痛原料药业务分析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扑热息痛原料药企业发展战略与竞争力提升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扑热息痛原料药市场营销策略分析</w:t>
      </w:r>
      <w:r>
        <w:rPr>
          <w:rFonts w:hint="eastAsia"/>
        </w:rPr>
        <w:br/>
      </w:r>
      <w:r>
        <w:rPr>
          <w:rFonts w:hint="eastAsia"/>
        </w:rPr>
        <w:t>　　　　一、扑热息痛原料药定价策略与市场定位</w:t>
      </w:r>
      <w:r>
        <w:rPr>
          <w:rFonts w:hint="eastAsia"/>
        </w:rPr>
        <w:br/>
      </w:r>
      <w:r>
        <w:rPr>
          <w:rFonts w:hint="eastAsia"/>
        </w:rPr>
        <w:t>　　　　二、扑热息痛原料药渠道布局与分销策略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扑热息痛原料药品牌建设与推广策略</w:t>
      </w:r>
      <w:r>
        <w:rPr>
          <w:rFonts w:hint="eastAsia"/>
        </w:rPr>
        <w:br/>
      </w:r>
      <w:r>
        <w:rPr>
          <w:rFonts w:hint="eastAsia"/>
        </w:rPr>
        <w:t>　　　　一、扑热息痛原料药品牌定位与价值主张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扑热息痛原料药企业竞争力提升路径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二、扑热息痛原料药技术创新与研发投入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扑热息痛原料药企业战略规划与实施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二、扑热息痛原料药行业品牌竞争格局分析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扑热息痛原料药行业投资风险评估与应对策略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扑热息痛原料药行业SWOT综合分析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一、扑热息痛原料药行业优势分析</w:t>
      </w:r>
      <w:r>
        <w:rPr>
          <w:rFonts w:hint="eastAsia"/>
        </w:rPr>
        <w:br/>
      </w:r>
      <w:r>
        <w:rPr>
          <w:rFonts w:hint="eastAsia"/>
        </w:rPr>
        <w:t>　　　　二、扑热息痛原料药行业劣势分析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扑热息痛原料药行业主要风险识别</w:t>
      </w:r>
      <w:r>
        <w:rPr>
          <w:rFonts w:hint="eastAsia"/>
        </w:rPr>
        <w:br/>
      </w:r>
      <w:r>
        <w:rPr>
          <w:rFonts w:hint="eastAsia"/>
        </w:rPr>
        <w:t>　　　　一、扑热息痛原料药市场运营风险</w:t>
      </w:r>
      <w:r>
        <w:rPr>
          <w:rFonts w:hint="eastAsia"/>
        </w:rPr>
        <w:br/>
      </w:r>
      <w:r>
        <w:rPr>
          <w:rFonts w:hint="eastAsia"/>
        </w:rPr>
        <w:t>　　　　二、扑热息痛原料药供应链风险</w:t>
      </w:r>
      <w:r>
        <w:rPr>
          <w:rFonts w:hint="eastAsia"/>
        </w:rPr>
        <w:br/>
      </w:r>
      <w:r>
        <w:rPr>
          <w:rFonts w:hint="eastAsia"/>
        </w:rPr>
        <w:t>　　　　三、扑热息痛原料药技术发展风险</w:t>
      </w:r>
      <w:r>
        <w:rPr>
          <w:rFonts w:hint="eastAsia"/>
        </w:rPr>
        <w:br/>
      </w:r>
      <w:r>
        <w:rPr>
          <w:rFonts w:hint="eastAsia"/>
        </w:rPr>
        <w:t>　　　　四、扑热息痛原料药政策环境风险</w:t>
      </w:r>
      <w:r>
        <w:rPr>
          <w:rFonts w:hint="eastAsia"/>
        </w:rPr>
        <w:br/>
      </w:r>
      <w:r>
        <w:rPr>
          <w:rFonts w:hint="eastAsia"/>
        </w:rPr>
        <w:t>　　第三节 2025-2031年扑热息痛原料药行业风险防控策略</w:t>
      </w:r>
      <w:r>
        <w:rPr>
          <w:rFonts w:hint="eastAsia"/>
        </w:rPr>
        <w:br/>
      </w:r>
      <w:r>
        <w:rPr>
          <w:rFonts w:hint="eastAsia"/>
        </w:rPr>
        <w:t>　　　　一、扑热息痛原料药市场风险应对方案</w:t>
      </w:r>
      <w:r>
        <w:rPr>
          <w:rFonts w:hint="eastAsia"/>
        </w:rPr>
        <w:br/>
      </w:r>
      <w:r>
        <w:rPr>
          <w:rFonts w:hint="eastAsia"/>
        </w:rPr>
        <w:t>　　　　二、扑热息痛原料药政策风险应对措施</w:t>
      </w:r>
      <w:r>
        <w:rPr>
          <w:rFonts w:hint="eastAsia"/>
        </w:rPr>
        <w:br/>
      </w:r>
      <w:r>
        <w:rPr>
          <w:rFonts w:hint="eastAsia"/>
        </w:rPr>
        <w:t>　　　　三、扑热息痛原料药运营风险控制策略</w:t>
      </w:r>
      <w:r>
        <w:rPr>
          <w:rFonts w:hint="eastAsia"/>
        </w:rPr>
        <w:br/>
      </w:r>
      <w:r>
        <w:rPr>
          <w:rFonts w:hint="eastAsia"/>
        </w:rPr>
        <w:t>　　　　四、扑热息痛原料药竞争风险防范措施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扑热息痛原料药行业发展前景与趋势预测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中国扑热息痛原料药行业发展机遇分析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2025-2031年扑热息痛原料药行业发展趋势</w:t>
      </w:r>
      <w:r>
        <w:rPr>
          <w:rFonts w:hint="eastAsia"/>
        </w:rPr>
        <w:br/>
      </w:r>
      <w:r>
        <w:rPr>
          <w:rFonts w:hint="eastAsia"/>
        </w:rPr>
        <w:t>　　　　一、扑热息痛原料药市场发展趋势</w:t>
      </w:r>
      <w:r>
        <w:rPr>
          <w:rFonts w:hint="eastAsia"/>
        </w:rPr>
        <w:br/>
      </w:r>
      <w:r>
        <w:rPr>
          <w:rFonts w:hint="eastAsia"/>
        </w:rPr>
        <w:t>　　　　二、扑热息痛原料药技术发展方向</w:t>
      </w:r>
      <w:r>
        <w:rPr>
          <w:rFonts w:hint="eastAsia"/>
        </w:rPr>
        <w:br/>
      </w:r>
      <w:r>
        <w:rPr>
          <w:rFonts w:hint="eastAsia"/>
        </w:rPr>
        <w:t>　　　　三、扑热息痛原料药政策环境预测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扑热息痛原料药行业历程</w:t>
      </w:r>
      <w:r>
        <w:rPr>
          <w:rFonts w:hint="eastAsia"/>
        </w:rPr>
        <w:br/>
      </w:r>
      <w:r>
        <w:rPr>
          <w:rFonts w:hint="eastAsia"/>
        </w:rPr>
        <w:t>　　图表 扑热息痛原料药行业生命周期</w:t>
      </w:r>
      <w:r>
        <w:rPr>
          <w:rFonts w:hint="eastAsia"/>
        </w:rPr>
        <w:br/>
      </w:r>
      <w:r>
        <w:rPr>
          <w:rFonts w:hint="eastAsia"/>
        </w:rPr>
        <w:t>　　图表 扑热息痛原料药行业产业链分析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2019-2024年扑热息痛原料药行业市场容量分析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2024年中国扑热息痛原料药行业需求领域分布格局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2024年中国扑热息痛原料药进口国家及地区分析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2024年中国扑热息痛原料药出口国家及地区分析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f13cc6dc44690" w:history="1">
        <w:r>
          <w:rPr>
            <w:rStyle w:val="Hyperlink"/>
          </w:rPr>
          <w:t>中国扑热息痛原料药行业研究分析及未来趋势预测报告（2025-2031年）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f13cc6dc44690" w:history="1">
        <w:r>
          <w:rPr>
            <w:rStyle w:val="Hyperlink"/>
          </w:rPr>
          <w:t>https://www.20087.com/A/57/PuReXiTongYuanLiaoYaoShiChangFengXianFenXiBaoGao.html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好还是对乙酰氨基酚片好?、扑热息痛原料药国内最大厂家、panadol和布洛芬的区别、扑热息痛原料药现货直销、孕妇最安全的退烧药、扑热息痛原料药价格、扑热息痛生产厂家介绍、扑热息痛原料药出口2022、扑热息痛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801dc13454a95" w:history="1">
      <w:r>
        <w:rPr>
          <w:rStyle w:val="Hyperlink"/>
        </w:rPr>
        <w:t>中国扑热息痛原料药行业研究分析及未来趋势预测报告（2025-2031年）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PuReXiTongYuanLiaoYaoShiChangFengXianFenXiBaoGao.html" TargetMode="External" Id="R0b2f13cc6dc4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PuReXiTongYuanLiaoYaoShiChangFengXianFenXiBaoGao.html" TargetMode="External" Id="Rdba801dc1345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2024-09-27T00:37:00Z</dcterms:created>
  <dcterms:modified xsi:type="dcterms:W3CDTF">2024-09-27T01:37:00Z</dcterms:modified>
  <dc:subject>中国扑热息痛原料药行业研究分析及未来趋势预测报告（2025-2031年）</dc:subject>
  <dc:title>中国扑热息痛原料药行业研究分析及未来趋势预测报告（2025-2031年）</dc:title>
  <cp:keywords>中国扑热息痛原料药行业研究分析及未来趋势预测报告（2025-2031年）</cp:keywords>
  <dc:description>中国扑热息痛原料药行业研究分析及未来趋势预测报告（2025-2031年）</dc:description>
</cp:coreProperties>
</file>