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bfa0b83ea4d6a" w:history="1">
              <w:r>
                <w:rPr>
                  <w:rStyle w:val="Hyperlink"/>
                </w:rPr>
                <w:t>2024-2030年中国三棱针行业调研及发展趋势分析报告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bfa0b83ea4d6a" w:history="1">
              <w:r>
                <w:rPr>
                  <w:rStyle w:val="Hyperlink"/>
                </w:rPr>
                <w:t>2024-2030年中国三棱针行业调研及发展趋势分析报告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3bfa0b83ea4d6a" w:history="1">
                <w:r>
                  <w:rPr>
                    <w:rStyle w:val="Hyperlink"/>
                  </w:rPr>
                  <w:t>https://www.20087.com/0/28/SanLengZhenHangYeYanJiuBaoGao.html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棱针作为传统中医针灸治疗中的一种特殊针具，用于刺络放血、疏通经络。目前，三棱针的制作工艺不断改进，采用优质不锈钢材料，确保针具的锋利度和耐用性，同时注重消毒灭菌处理，以保证医疗安全。市场上的三棱针规格多样，满足不同穴位和治疗需求，部分产品还结合了人体工程学设计，便于医师操作。</w:t>
      </w:r>
      <w:r>
        <w:rPr>
          <w:rFonts w:hint="eastAsia"/>
        </w:rPr>
        <w:br/>
      </w:r>
      <w:r>
        <w:rPr>
          <w:rFonts w:hint="eastAsia"/>
        </w:rPr>
        <w:t>　　三棱针的未来趋势将围绕材料科学、标准化和技术创新展开。随着生物兼容材料的发展，未来可能涌现更安全、生物相容性更好的针具材料。标准化生产将进一步提升，确保产品质量的一致性和安全性。同时，结合现代医学技术，如电磁场辅助治疗、激光引导定位等，三棱针的使用方法可能得到创新，增强治疗的精确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bfa0b83ea4d6a" w:history="1">
        <w:r>
          <w:rPr>
            <w:rStyle w:val="Hyperlink"/>
          </w:rPr>
          <w:t>2024-2030年中国三棱针行业调研及发展趋势分析报告</w:t>
        </w:r>
      </w:hyperlink>
      <w:r>
        <w:rPr>
          <w:rFonts w:hint="eastAsia"/>
        </w:rPr>
        <w:t>》基于国家统计局、三棱针相关协会等渠道的资料数据，全方位剖析了三棱针行业的现状与市场需求，详细探讨了三棱针市场规模、产业链构成及价格动态，并针对三棱针各细分市场进行了分析。同时，三棱针报告还对市场前景、发展趋势进行了科学预测，评估了行业内品牌竞争格局、市场集中度以及三棱针重点企业的表现。此外，三棱针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三棱针产业概述</w:t>
      </w:r>
      <w:r>
        <w:rPr>
          <w:rFonts w:hint="eastAsia"/>
        </w:rPr>
        <w:br/>
      </w:r>
      <w:r>
        <w:rPr>
          <w:rFonts w:hint="eastAsia"/>
        </w:rPr>
        <w:t>　　第一节 三棱针产业定义</w:t>
      </w:r>
      <w:r>
        <w:rPr>
          <w:rFonts w:hint="eastAsia"/>
        </w:rPr>
        <w:br/>
      </w:r>
      <w:r>
        <w:rPr>
          <w:rFonts w:hint="eastAsia"/>
        </w:rPr>
        <w:t>　　第二节 三棱针产业发展历程</w:t>
      </w:r>
      <w:r>
        <w:rPr>
          <w:rFonts w:hint="eastAsia"/>
        </w:rPr>
        <w:br/>
      </w:r>
      <w:r>
        <w:rPr>
          <w:rFonts w:hint="eastAsia"/>
        </w:rPr>
        <w:t>　　第三节 三棱针分类情况</w:t>
      </w:r>
      <w:r>
        <w:rPr>
          <w:rFonts w:hint="eastAsia"/>
        </w:rPr>
        <w:br/>
      </w:r>
      <w:r>
        <w:rPr>
          <w:rFonts w:hint="eastAsia"/>
        </w:rPr>
        <w:t>　　第四节 三棱针产业链分析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2023-2024年中国三棱针行业发展环境分析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2023-2024年中国三棱针行业经济环境分析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2023-2024年中国三棱针行业社会环境分析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2023-2024年中国三棱针行业政策环境分析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2023-2024年三棱针行业技术发展现状及趋势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当前我国三棱针技术发展现状</w:t>
      </w:r>
      <w:r>
        <w:rPr>
          <w:rFonts w:hint="eastAsia"/>
        </w:rPr>
        <w:br/>
      </w:r>
      <w:r>
        <w:rPr>
          <w:rFonts w:hint="eastAsia"/>
        </w:rPr>
        <w:t>　　第二节 中外三棱针技术差距及产生差距的主要原因分析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提高我国三棱针技术的对策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2023-2024年全球三棱针行业发展状况及趋势分析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全球三棱针行业发展概况</w:t>
      </w:r>
      <w:r>
        <w:rPr>
          <w:rFonts w:hint="eastAsia"/>
        </w:rPr>
        <w:br/>
      </w:r>
      <w:r>
        <w:rPr>
          <w:rFonts w:hint="eastAsia"/>
        </w:rPr>
        <w:t>　　第二节 全球三棱针行业发展现状及趋势分析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一、全球三棱针行业市场分布情况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二、全球三棱针行业发展趋势分析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全球三棱针行业重点区域发展分析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中国三棱针行业运行状况分析</w:t>
      </w:r>
      <w:r>
        <w:rPr>
          <w:rFonts w:hint="eastAsia"/>
        </w:rPr>
        <w:br/>
      </w:r>
      <w:r>
        <w:rPr>
          <w:rFonts w:hint="eastAsia"/>
        </w:rPr>
        <w:t>　　第一节 三棱针行业市场规模分析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一、2019-2024年三棱针行业市场规模分析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二、2023-2024年三棱针行业市场规模现状分析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二、2024-2030年三棱针行业市场规模况预测</w:t>
      </w:r>
      <w:r>
        <w:rPr>
          <w:rFonts w:hint="eastAsia"/>
        </w:rPr>
        <w:br/>
      </w:r>
      <w:r>
        <w:rPr>
          <w:rFonts w:hint="eastAsia"/>
        </w:rPr>
        <w:t>　　第二节 三棱针行业市场供给分析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一、2019-2024年三棱针行业市场供给情况分析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二、2023-2024年三棱针行业市场供给现状分析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二、2024-2030年三棱针行业市场供给情况预测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三棱针行业市场需求分析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一、2019-2024年三棱针行业市场需求情况分析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二、2023-2024年三棱针行业市场需求现状分析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二、2024-2030年三棱针行业市场需求情况预测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2023-2024年中国三棱针行业集中度分析</w:t>
      </w:r>
      <w:r>
        <w:rPr>
          <w:rFonts w:hint="eastAsia"/>
        </w:rPr>
        <w:br/>
      </w:r>
      <w:r>
        <w:rPr>
          <w:rFonts w:hint="eastAsia"/>
        </w:rPr>
        <w:t>　　　　一、三棱针行业市场集中度情况</w:t>
      </w:r>
      <w:r>
        <w:rPr>
          <w:rFonts w:hint="eastAsia"/>
        </w:rPr>
        <w:br/>
      </w:r>
      <w:r>
        <w:rPr>
          <w:rFonts w:hint="eastAsia"/>
        </w:rPr>
        <w:t>　　　　二、三棱针行业企业集中度分析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中国三棱针行业市场区域结构分析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中国三棱针行业市场需求结构分析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三棱针行业重点区域（一）需求分析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三棱针行业重点区域（二）需求分析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三棱针行业重点区域（三）需求分析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三棱针产品市场价格行情分析预测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2019-2024年三棱针产品市场价格回顾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2023-2024年三棱针产品市场价格现状分析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影响三棱针产品市场价格因素分析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2024-2030年三棱针产品市场价格走势预测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三棱针行业标杆企业竞争力分析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三棱针重点企业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三、三棱针企业经营情况分析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三棱针重点企业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三、三棱针企业经营情况分析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三棱针重点企业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三、三棱针企业经营情况分析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三棱针重点企业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三、三棱针企业经营情况分析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三棱针重点企业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三、三棱针企业经营情况分析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三棱针重点企业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三、三棱针企业经营情况分析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三棱针重点企业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三、三棱针企业经营情况分析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三棱针重点企业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三、三棱针企业经营情况分析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2023-2024年三棱针行业企业经营策略研究分析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三棱针企业多样化经营策略分析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一、三棱针企业多样化经营情况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二、现行三棱针行业多样化经营的方向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大型三棱针企业集团未来发展策略分析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对中小三棱针企业生产经营的建议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2023-2024年中国三棱针市场营销策略竞争分析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三棱针市场产品策略</w:t>
      </w:r>
      <w:r>
        <w:rPr>
          <w:rFonts w:hint="eastAsia"/>
        </w:rPr>
        <w:br/>
      </w:r>
      <w:r>
        <w:rPr>
          <w:rFonts w:hint="eastAsia"/>
        </w:rPr>
        <w:t>　　第二节 三棱针市场渠道策略</w:t>
      </w:r>
      <w:r>
        <w:rPr>
          <w:rFonts w:hint="eastAsia"/>
        </w:rPr>
        <w:br/>
      </w:r>
      <w:r>
        <w:rPr>
          <w:rFonts w:hint="eastAsia"/>
        </w:rPr>
        <w:t>　　第三节 三棱针市场价格策略</w:t>
      </w:r>
      <w:r>
        <w:rPr>
          <w:rFonts w:hint="eastAsia"/>
        </w:rPr>
        <w:br/>
      </w:r>
      <w:r>
        <w:rPr>
          <w:rFonts w:hint="eastAsia"/>
        </w:rPr>
        <w:t>　　第四节 三棱针广告媒体策略</w:t>
      </w:r>
      <w:r>
        <w:rPr>
          <w:rFonts w:hint="eastAsia"/>
        </w:rPr>
        <w:br/>
      </w:r>
      <w:r>
        <w:rPr>
          <w:rFonts w:hint="eastAsia"/>
        </w:rPr>
        <w:t>　　第五节 三棱针客户服务策略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三棱针行业发展因素与投资风险分析预测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影响三棱针行业发展主要因素分析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一、2023-2024年影响三棱针行业发展的不利因素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二、2023-2024年影响三棱针行业发展的稳定因素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三、2023-2024年影响三棱针行业发展的有利因素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四、2023-2024年我国三棱针行业发展面临的机遇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五、2023-2024年我国三棱针行业发展面临的挑战</w:t>
      </w:r>
      <w:r>
        <w:rPr>
          <w:rFonts w:hint="eastAsia"/>
        </w:rPr>
        <w:br/>
      </w:r>
      <w:r>
        <w:rPr>
          <w:rFonts w:hint="eastAsia"/>
        </w:rPr>
        <w:t>　　第二节 (中⋅智⋅林)三棱针行业投资风险分析预测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一、2024-2030年三棱针行业市场风险分析预测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二、2024-2030年三棱针行业政策风险分析预测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三、2024-2030年三棱针行业技术风险分析预测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四、2024-2030年三棱针行业竞争风险分析预测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五、2024-2030年三棱针行业管理风险分析预测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六、2024-2030年三棱针行业其他风险分析预测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三棱针产业链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2019-2024年中国三棱针行业市场规模及增长情况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2019-2024年中国三棱针行业产量及增长趋势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2019-2024年中国三棱针市场需求量及增速统计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2019-2024年中国三棱针行业盈利情况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2019-2024年中国三棱针行业企业数量情况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2019-2024年中国三棱针行业企业平均规模情况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2019-2024年中国三棱针行业市场规模及增长情况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**地区三棱针市场规模及增长情况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**地区三棱针行业市场需求情况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三棱针重点企业（一）基本信息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三棱针重点企业（一）经营情况分析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三棱针重点企业（一）主要经济指标情况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三棱针重点企业（一）盈利能力情况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三棱针重点企业（一）偿债能力情况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三棱针重点企业（一）运营能力情况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三棱针重点企业（一）成长能力情况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三棱针重点企业（二）基本信息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三棱针重点企业（二）经营情况分析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三棱针重点企业（二）主要经济指标情况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三棱针重点企业（二）盈利能力情况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三棱针重点企业（二）偿债能力情况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三棱针重点企业（二）运营能力情况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三棱针重点企业（二）成长能力情况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2024-2030年中国三棱针行业产量预测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2024-2030年中国三棱针市场需求量预测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2024-2030年中国三棱针行业市场规模预测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2024-2030年中国三棱针市场前景分析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2024-2030年中国三棱针行业发展趋势预测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bfa0b83ea4d6a" w:history="1">
        <w:r>
          <w:rPr>
            <w:rStyle w:val="Hyperlink"/>
          </w:rPr>
          <w:t>2024-2030年中国三棱针行业调研及发展趋势分析报告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3bfa0b83ea4d6a" w:history="1">
        <w:r>
          <w:rPr>
            <w:rStyle w:val="Hyperlink"/>
          </w:rPr>
          <w:t>https://www.20087.com/0/28/SanLengZhenHangYeYanJiuBaoGao.html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fc75004704d72" w:history="1">
      <w:r>
        <w:rPr>
          <w:rStyle w:val="Hyperlink"/>
        </w:rPr>
        <w:t>2024-2030年中国三棱针行业调研及发展趋势分析报告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anLengZhenHangYeYanJiuBaoGao.html" TargetMode="External" Id="Rca3bfa0b83ea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anLengZhenHangYeYanJiuBaoGao.html" TargetMode="External" Id="Rbd3fc7500470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2024-05-03T05:57:00Z</dcterms:created>
  <dcterms:modified xsi:type="dcterms:W3CDTF">2024-05-03T06:57:00Z</dcterms:modified>
  <dc:subject>2024-2030年中国三棱针行业调研及发展趋势分析报告</dc:subject>
  <dc:title>2024-2030年中国三棱针行业调研及发展趋势分析报告</dc:title>
  <cp:keywords>2024-2030年中国三棱针行业调研及发展趋势分析报告</cp:keywords>
  <dc:description>2024-2030年中国三棱针行业调研及发展趋势分析报告</dc:description>
</cp:coreProperties>
</file>