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06be67a94a5e" w:history="1">
              <w:r>
                <w:rPr>
                  <w:rStyle w:val="Hyperlink"/>
                </w:rPr>
                <w:t>2026-2032年全球与中国动物红细胞发展现状及市场前景预测报告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06be67a94a5e" w:history="1">
              <w:r>
                <w:rPr>
                  <w:rStyle w:val="Hyperlink"/>
                </w:rPr>
                <w:t>2026-2032年全球与中国动物红细胞发展现状及市场前景预测报告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e06be67a94a5e" w:history="1">
                <w:r>
                  <w:rPr>
                    <w:rStyle w:val="Hyperlink"/>
                  </w:rPr>
                  <w:t>https://www.20087.com/0/98/DongWuHongXiBaoDeXianZhuangYuFaZhanQianJing.html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红细胞是来源于牛、羊、猪等哺乳动物的去核血红蛋白载体，广泛应用于生物医学研究、体外诊断试剂（如凝集试验）、疫苗佐剂及教学实验。当前供应依赖屠宰场血液采集，经抗凝、离心、洗涤及冻存处理，强调批次稳定性、无病原体污染及溶血率控制。在兽用疫苗与免疫学检测需求增长推动下，该生物材料市场趋于规范化。然而，供应链受畜牧业波动影响大，不同物种红细胞表面抗原差异导致交叉反应风险，且缺乏统一质量标准，制约其在高灵敏度诊断中的应用。</w:t>
      </w:r>
      <w:r>
        <w:rPr>
          <w:rFonts w:hint="eastAsia"/>
        </w:rPr>
        <w:br/>
      </w:r>
      <w:r>
        <w:rPr>
          <w:rFonts w:hint="eastAsia"/>
        </w:rPr>
        <w:t>　　未来，动物红细胞将向标准化生产、合成替代与功能化修饰方向演进。市场调研网认为，GMP级封闭式采集与冻干技术将提升产品一致性；基因编辑动物或细胞培养来源的“工程化红细胞”将减少生物变异。在应用端，表面偶联特异性抗原或荧光标记将拓展其在多重检测中的用途。此外，区块链溯源系统将确保从屠宰到实验室的全程可追溯。尽管面临合成微球等替代品竞争，动物红细胞凭借天然膜结构与成本优势，在基础科研与常规诊断领域仍将保持重要地位，并通过质量升级支撑精准检测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e06be67a94a5e" w:history="1">
        <w:r>
          <w:rPr>
            <w:rStyle w:val="Hyperlink"/>
          </w:rPr>
          <w:t>2026-2032年全球与中国动物红细胞发展现状及市场前景预测报告</w:t>
        </w:r>
      </w:hyperlink>
      <w:r>
        <w:rPr>
          <w:rFonts w:hint="eastAsia"/>
        </w:rPr>
        <w:t>》，2025年动物红细胞行业市场规模达 亿元，预计2032年市场规模将达 亿元，期间年均复合增长率（CAGR）达 %。报告依托国家统计局、相关行业协会的详实数据，结合宏观经济与政策环境分析，系统研究了动物红细胞行业的市场规模、需求动态及产业链结构。报告详细解析了动物红细胞市场价格变化、行业竞争格局及重点企业的经营现状，并对未来市场前景与发展趋势进行了科学预测。同时，报告通过细分市场领域，评估了动物红细胞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按产品类型细分，全球动物红细胞市场规模2021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牛红细胞</w:t>
      </w:r>
      <w:r>
        <w:rPr>
          <w:rFonts w:hint="eastAsia"/>
        </w:rPr>
        <w:br/>
      </w:r>
      <w:r>
        <w:rPr>
          <w:rFonts w:hint="eastAsia"/>
        </w:rPr>
        <w:t>　　　　1.3.3 驴红细胞</w:t>
      </w:r>
      <w:r>
        <w:rPr>
          <w:rFonts w:hint="eastAsia"/>
        </w:rPr>
        <w:br/>
      </w:r>
      <w:r>
        <w:rPr>
          <w:rFonts w:hint="eastAsia"/>
        </w:rPr>
        <w:t>　　　　1.3.4 山羊红细胞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按应用细分，全球动物红细胞市场规模2021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动物红细胞行业发展总体概况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动物红细胞行业发展主要特点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动物红细胞行业发展影响因素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动物红细胞有利因素</w:t>
      </w:r>
      <w:r>
        <w:rPr>
          <w:rFonts w:hint="eastAsia"/>
        </w:rPr>
        <w:br/>
      </w:r>
      <w:r>
        <w:rPr>
          <w:rFonts w:hint="eastAsia"/>
        </w:rPr>
        <w:t>　　　　1.5.3 .2 动物红细胞不利因素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全球市场，近三年动物红细胞主要企业占有率及排名（按销量）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动物红细胞主要企业在国际市场占有率（按销量，2023-2026）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2025年动物红细胞主要企业在国际市场排名（按销量）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全球市场主要企业动物红细胞销量（2023-2026）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全球市场，近三年动物红细胞主要企业占有率及排名（按收入）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动物红细胞主要企业在国际市场占有率（按收入，2023-2026）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2025年动物红细胞主要企业在国际市场排名（按收入）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全球市场主要企业动物红细胞销售收入（2023-2026）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全球市场主要企业动物红细胞销售价格（2023-2026）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中国市场，近三年动物红细胞主要企业占有率及排名（按销量）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动物红细胞主要企业在中国市场占有率（按销量，2023-2026）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2025年动物红细胞主要企业在中国市场排名（按销量）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中国市场主要企业动物红细胞销量（2023-2026）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中国市场，近三年动物红细胞主要企业占有率及排名（按收入）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动物红细胞主要企业在中国市场占有率（按收入，2023-2026）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2025年动物红细胞主要企业在中国市场排名（按收入）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中国市场主要企业动物红细胞销售收入（2023-2026）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全球主要厂商动物红细胞总部及产地分布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全球主要厂商成立时间及动物红细胞商业化日期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全球主要厂商动物红细胞产品类型及应用</w:t>
      </w:r>
      <w:r>
        <w:rPr>
          <w:rFonts w:hint="eastAsia"/>
        </w:rPr>
        <w:br/>
      </w:r>
      <w:r>
        <w:rPr>
          <w:rFonts w:hint="eastAsia"/>
        </w:rPr>
        <w:t>　　2.9 动物红细胞行业集中度、竞争程度分析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动物红细胞行业集中度分析：2025年全球Top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全球动物红细胞第一梯队、第二梯队和第三梯队生产商（品牌）及市场份额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全球动物红细胞总体规模分析</w:t>
      </w:r>
      <w:r>
        <w:rPr>
          <w:rFonts w:hint="eastAsia"/>
        </w:rPr>
        <w:br/>
      </w:r>
      <w:r>
        <w:rPr>
          <w:rFonts w:hint="eastAsia"/>
        </w:rPr>
        <w:t>　　3.1 全球动物红细胞供需现状及预测（2021-2032）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全球动物红细胞产能、产量、产能利用率及发展趋势（2021-2032）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全球动物红细胞产量、需求量及发展趋势（2021-2032）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全球主要地区动物红细胞产量及发展趋势（2021-2032）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全球主要地区动物红细胞产量（2021-2026）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全球主要地区动物红细胞产量（2027-2032）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全球主要地区动物红细胞产量市场份额（2021-2032）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中国动物红细胞供需现状及预测（2021-2032）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中国动物红细胞产能、产量、产能利用率及发展趋势（2021-2032）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中国动物红细胞产量、市场需求量及发展趋势（2021-2032）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中国市场动物红细胞进出口（2021-2032）</w:t>
      </w:r>
      <w:r>
        <w:rPr>
          <w:rFonts w:hint="eastAsia"/>
        </w:rPr>
        <w:br/>
      </w:r>
      <w:r>
        <w:rPr>
          <w:rFonts w:hint="eastAsia"/>
        </w:rPr>
        <w:t>　　3.4 全球动物红细胞销量及销售额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全球市场动物红细胞销售额（2021-2032）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全球市场动物红细胞销量（2021-2032）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全球市场动物红细胞价格趋势（2021-2032）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全球动物红细胞主要地区分析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全球主要地区动物红细胞市场规模分析：2021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全球主要地区动物红细胞销售收入及市场份额（2021-2026）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全球主要地区动物红细胞销售收入预测（2027-2032）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全球主要地区动物红细胞销量分析：2021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全球主要地区动物红细胞销量及市场份额（2021-2026）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全球主要地区动物红细胞销量及市场份额预测（2027-2032）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中东市场动物红细胞销量、收入及增长率（2021-2032）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动物红细胞销量、收入、价格及毛利率（2021-2026）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不同产品类型动物红细胞分析</w:t>
      </w:r>
      <w:r>
        <w:rPr>
          <w:rFonts w:hint="eastAsia"/>
        </w:rPr>
        <w:br/>
      </w:r>
      <w:r>
        <w:rPr>
          <w:rFonts w:hint="eastAsia"/>
        </w:rPr>
        <w:t>　　6.1 全球不同产品类型动物红细胞销量（2021-2032）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全球不同产品类型动物红细胞销量及市场份额（2021-2026）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全球不同产品类型动物红细胞销量预测（2027-2032）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全球不同产品类型动物红细胞收入（2021-2032）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全球不同产品类型动物红细胞收入及市场份额（2021-2026）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全球不同产品类型动物红细胞收入预测（2027-2032）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全球不同产品类型动物红细胞价格走势（2021-2032）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中国不同产品类型动物红细胞销量（2021-2032）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中国不同产品类型动物红细胞销量及市场份额（2021-2026）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中国不同产品类型动物红细胞销量预测（2027-2032）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中国不同产品类型动物红细胞收入（2021-2032）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中国不同产品类型动物红细胞收入及市场份额（2021-2026）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中国不同产品类型动物红细胞收入预测（2027-2032）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不同应用动物红细胞分析</w:t>
      </w:r>
      <w:r>
        <w:rPr>
          <w:rFonts w:hint="eastAsia"/>
        </w:rPr>
        <w:br/>
      </w:r>
      <w:r>
        <w:rPr>
          <w:rFonts w:hint="eastAsia"/>
        </w:rPr>
        <w:t>　　7.1 全球不同应用动物红细胞销量（2021-2032）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全球不同应用动物红细胞销量及市场份额（2021-2026）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全球不同应用动物红细胞销量预测（2027-2032）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全球不同应用动物红细胞收入（2021-2032）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全球不同应用动物红细胞收入及市场份额（2021-2026）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全球不同应用动物红细胞收入预测（2027-2032）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全球不同应用动物红细胞价格走势（2021-2032）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中国不同应用动物红细胞销量（2021-2032）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中国不同应用动物红细胞销量及市场份额（2021-2026）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中国不同应用动物红细胞销量预测（2027-2032）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中国不同应用动物红细胞收入（2021-2032）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中国不同应用动物红细胞收入及市场份额（2021-2026）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中国不同应用动物红细胞收入预测（2027-2032）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动物红细胞行业发展趋势</w:t>
      </w:r>
      <w:r>
        <w:rPr>
          <w:rFonts w:hint="eastAsia"/>
        </w:rPr>
        <w:br/>
      </w:r>
      <w:r>
        <w:rPr>
          <w:rFonts w:hint="eastAsia"/>
        </w:rPr>
        <w:t>　　8.2 动物红细胞行业主要驱动因素</w:t>
      </w:r>
      <w:r>
        <w:rPr>
          <w:rFonts w:hint="eastAsia"/>
        </w:rPr>
        <w:br/>
      </w:r>
      <w:r>
        <w:rPr>
          <w:rFonts w:hint="eastAsia"/>
        </w:rPr>
        <w:t>　　8.3 动物红细胞中国企业SWOT分析</w:t>
      </w:r>
      <w:r>
        <w:rPr>
          <w:rFonts w:hint="eastAsia"/>
        </w:rPr>
        <w:br/>
      </w:r>
      <w:r>
        <w:rPr>
          <w:rFonts w:hint="eastAsia"/>
        </w:rPr>
        <w:t>　　8.4 中国动物红细胞行业政策环境分析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动物红细胞行业产业链简介</w:t>
      </w:r>
      <w:r>
        <w:rPr>
          <w:rFonts w:hint="eastAsia"/>
        </w:rPr>
        <w:br/>
      </w:r>
      <w:r>
        <w:rPr>
          <w:rFonts w:hint="eastAsia"/>
        </w:rPr>
        <w:t>　　　　9.1.1 动物红细胞行业供应链分析</w:t>
      </w:r>
      <w:r>
        <w:rPr>
          <w:rFonts w:hint="eastAsia"/>
        </w:rPr>
        <w:br/>
      </w:r>
      <w:r>
        <w:rPr>
          <w:rFonts w:hint="eastAsia"/>
        </w:rPr>
        <w:t>　　　　9.1.2 动物红细胞主要原料及供应情况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动物红细胞行业采购模式</w:t>
      </w:r>
      <w:r>
        <w:rPr>
          <w:rFonts w:hint="eastAsia"/>
        </w:rPr>
        <w:br/>
      </w:r>
      <w:r>
        <w:rPr>
          <w:rFonts w:hint="eastAsia"/>
        </w:rPr>
        <w:t>　　9.3 动物红细胞行业生产模式</w:t>
      </w:r>
      <w:r>
        <w:rPr>
          <w:rFonts w:hint="eastAsia"/>
        </w:rPr>
        <w:br/>
      </w:r>
      <w:r>
        <w:rPr>
          <w:rFonts w:hint="eastAsia"/>
        </w:rPr>
        <w:t>　　9.4 动物红细胞行业销售模式及销售渠道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按产品类型细分，全球动物红细胞市场规模2021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按应用细分，全球动物红细胞市场规模（CAGR）2021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动物红细胞行业发展主要特点</w:t>
      </w:r>
      <w:r>
        <w:rPr>
          <w:rFonts w:hint="eastAsia"/>
        </w:rPr>
        <w:br/>
      </w:r>
      <w:r>
        <w:rPr>
          <w:rFonts w:hint="eastAsia"/>
        </w:rPr>
        <w:t>　　表 4： 动物红细胞行业发展有利因素分析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动物红细胞行业发展不利因素分析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进入动物红细胞行业壁垒</w:t>
      </w:r>
      <w:r>
        <w:rPr>
          <w:rFonts w:hint="eastAsia"/>
        </w:rPr>
        <w:br/>
      </w:r>
      <w:r>
        <w:rPr>
          <w:rFonts w:hint="eastAsia"/>
        </w:rPr>
        <w:t>　　表 7： 动物红细胞主要企业在国际市场占有率（按销量，2023-2026）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2025年动物红细胞主要企业在国际市场排名（按销量）&amp;（升）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全球市场主要企业动物红细胞销量（2023-2026）&amp;（升）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动物红细胞主要企业在国际市场占有率（按收入，2023-2026）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2025年动物红细胞主要企业在国际市场排名（按收入）&amp;（万元）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全球市场主要企业动物红细胞销售收入（2023-2026）&amp;（万元）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全球市场主要企业动物红细胞销售价格（2023-2026）&amp;（元/升）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动物红细胞主要企业在中国市场占有率（按销量，2023-2026）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2025年动物红细胞主要企业在中国市场排名（按销量）&amp;（升）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中国市场主要企业动物红细胞销量（2023-2026）&amp;（升）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动物红细胞主要企业在中国市场占有率（按收入，2023-2026）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2025年动物红细胞主要企业在中国市场排名（按收入）&amp;（万元）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中国市场主要企业动物红细胞销售收入（2023-2026）&amp;（万元）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全球主要厂商动物红细胞总部及产地分布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全球主要厂商成立时间及动物红细胞商业化日期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全球主要厂商动物红细胞产品类型及应用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2025年全球动物红细胞主要厂商市场地位（第一梯队、第二梯队和第三梯队）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全球动物红细胞市场投资、并购等现状分析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全球主要地区动物红细胞产量增速（CAGR）：（2021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全球主要地区动物红细胞产量（2021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全球主要地区动物红细胞产量（2021-2026）&amp;（升）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全球主要地区动物红细胞产量（2027-2032）&amp;（升）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全球主要地区动物红细胞产量市场份额（2021-2026）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全球主要地区动物红细胞产量市场份额（2027-2032）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中国市场动物红细胞产量、销量、进出口（2021-2026）&amp;（升）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中国市场动物红细胞产量、销量、进出口预测（2027-2032）&amp;（升）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全球主要地区动物红细胞销售收入增速：（2021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全球主要地区动物红细胞销售收入（2021-2026）&amp;（万元）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全球主要地区动物红细胞销售收入市场份额（2021-2026）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全球主要地区动物红细胞收入（2027-2032）&amp;（万元）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全球主要地区动物红细胞收入市场份额（2027-2032）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全球主要地区动物红细胞销量（升）：2021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全球主要地区动物红细胞销量（2021-2026）&amp;（升）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全球主要地区动物红细胞销量市场份额（2021-2026）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全球主要地区动物红细胞销量（2027-2032）&amp;（升）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全球主要地区动物红细胞销量份额（2027-2032）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动物红细胞生产基地、销售区域、竞争对手及市场地位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动物红细胞产品规格、参数及市场应用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动物红细胞销量（升）、收入（万元）、价格（元/升）及毛利率（2021-2026）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全球不同产品类型动物红细胞销量（2021-2026）&amp;（升）</w:t>
      </w:r>
      <w:r>
        <w:rPr>
          <w:rFonts w:hint="eastAsia"/>
        </w:rPr>
        <w:br/>
      </w:r>
      <w:r>
        <w:rPr>
          <w:rFonts w:hint="eastAsia"/>
        </w:rPr>
        <w:t>　　表 94： 全球不同产品类型动物红细胞销量市场份额（2021-2026）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全球不同产品类型动物红细胞销量预测（2027-2032）&amp;（升）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全球市场不同产品类型动物红细胞销量市场份额预测（2027-2032）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全球不同产品类型动物红细胞收入（2021-2026）&amp;（万元）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全球不同产品类型动物红细胞收入市场份额（2021-2026）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全球不同产品类型动物红细胞收入预测（2027-2032）&amp;（万元）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全球不同产品类型动物红细胞收入市场份额预测（2027-2032）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中国不同产品类型动物红细胞销量（2021-2026）&amp;（升）</w:t>
      </w:r>
      <w:r>
        <w:rPr>
          <w:rFonts w:hint="eastAsia"/>
        </w:rPr>
        <w:br/>
      </w:r>
      <w:r>
        <w:rPr>
          <w:rFonts w:hint="eastAsia"/>
        </w:rPr>
        <w:t>　　表 102： 中国不同产品类型动物红细胞销量市场份额（2021-2026）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中国不同产品类型动物红细胞销量预测（2027-2032）&amp;（升）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全球市场不同产品类型动物红细胞销量市场份额预测（2027-2032）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中国不同产品类型动物红细胞收入（2021-2026）&amp;（万元）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中国不同产品类型动物红细胞收入市场份额（2021-2026）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中国不同产品类型动物红细胞收入预测（2027-2032）&amp;（万元）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中国不同产品类型动物红细胞收入市场份额预测（2027-2032）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全球不同应用动物红细胞销量（2021-2026）&amp;（升）</w:t>
      </w:r>
      <w:r>
        <w:rPr>
          <w:rFonts w:hint="eastAsia"/>
        </w:rPr>
        <w:br/>
      </w:r>
      <w:r>
        <w:rPr>
          <w:rFonts w:hint="eastAsia"/>
        </w:rPr>
        <w:t>　　表 110： 全球不同应用动物红细胞销量市场份额（2021-2026）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全球不同应用动物红细胞销量预测（2027-2032）&amp;（升）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112： 全球市场不同应用动物红细胞销量市场份额预测（2027-2032）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全球不同应用动物红细胞收入（2021-2026）&amp;（万元）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全球不同应用动物红细胞收入市场份额（2021-2026）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全球不同应用动物红细胞收入预测（2027-2032）&amp;（万元）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全球不同应用动物红细胞收入市场份额预测（2027-2032）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中国不同应用动物红细胞销量（2021-2026）&amp;（升）</w:t>
      </w:r>
      <w:r>
        <w:rPr>
          <w:rFonts w:hint="eastAsia"/>
        </w:rPr>
        <w:br/>
      </w:r>
      <w:r>
        <w:rPr>
          <w:rFonts w:hint="eastAsia"/>
        </w:rPr>
        <w:t>　　表 118： 中国不同应用动物红细胞销量市场份额（2021-2026）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中国不同应用动物红细胞销量预测（2027-2032）&amp;（升）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120： 中国市场不同应用动物红细胞销量市场份额预测（2027-2032）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中国不同应用动物红细胞收入（2021-2026）&amp;（万元）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中国不同应用动物红细胞收入市场份额（2021-2026）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中国不同应用动物红细胞收入预测（2027-2032）&amp;（万元）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中国不同应用动物红细胞收入市场份额预测（2027-2032）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动物红细胞行业发展趋势</w:t>
      </w:r>
      <w:r>
        <w:rPr>
          <w:rFonts w:hint="eastAsia"/>
        </w:rPr>
        <w:br/>
      </w:r>
      <w:r>
        <w:rPr>
          <w:rFonts w:hint="eastAsia"/>
        </w:rPr>
        <w:t>　　表 126： 动物红细胞行业主要驱动因素</w:t>
      </w:r>
      <w:r>
        <w:rPr>
          <w:rFonts w:hint="eastAsia"/>
        </w:rPr>
        <w:br/>
      </w:r>
      <w:r>
        <w:rPr>
          <w:rFonts w:hint="eastAsia"/>
        </w:rPr>
        <w:t>　　表 127： 动物红细胞行业供应链分析</w:t>
      </w:r>
      <w:r>
        <w:rPr>
          <w:rFonts w:hint="eastAsia"/>
        </w:rPr>
        <w:br/>
      </w:r>
      <w:r>
        <w:rPr>
          <w:rFonts w:hint="eastAsia"/>
        </w:rPr>
        <w:t>　　表 128： 动物红细胞上游原料供应商</w:t>
      </w:r>
      <w:r>
        <w:rPr>
          <w:rFonts w:hint="eastAsia"/>
        </w:rPr>
        <w:br/>
      </w:r>
      <w:r>
        <w:rPr>
          <w:rFonts w:hint="eastAsia"/>
        </w:rPr>
        <w:t>　　表 129： 动物红细胞主要地区不同应用客户分析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动物红细胞典型经销商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动物红细胞产品图片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全球不同产品类型动物红细胞销售额2021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全球不同产品类型动物红细胞市场份额2025 &amp; 2032</w:t>
      </w:r>
      <w:r>
        <w:rPr>
          <w:rFonts w:hint="eastAsia"/>
        </w:rPr>
        <w:br/>
      </w:r>
      <w:r>
        <w:rPr>
          <w:rFonts w:hint="eastAsia"/>
        </w:rPr>
        <w:t>　　图 4： 牛红细胞产品图片</w:t>
      </w:r>
      <w:r>
        <w:rPr>
          <w:rFonts w:hint="eastAsia"/>
        </w:rPr>
        <w:br/>
      </w:r>
      <w:r>
        <w:rPr>
          <w:rFonts w:hint="eastAsia"/>
        </w:rPr>
        <w:t>　　图 5： 驴红细胞产品图片</w:t>
      </w:r>
      <w:r>
        <w:rPr>
          <w:rFonts w:hint="eastAsia"/>
        </w:rPr>
        <w:br/>
      </w:r>
      <w:r>
        <w:rPr>
          <w:rFonts w:hint="eastAsia"/>
        </w:rPr>
        <w:t>　　图 6： 山羊红细胞产品图片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全球不同应用动物红细胞市场份额2025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2025年全球前五大生产商动物红细胞市场份额</w:t>
      </w:r>
      <w:r>
        <w:rPr>
          <w:rFonts w:hint="eastAsia"/>
        </w:rPr>
        <w:br/>
      </w:r>
      <w:r>
        <w:rPr>
          <w:rFonts w:hint="eastAsia"/>
        </w:rPr>
        <w:t>　　图 14： 2025年全球动物红细胞第一梯队、第二梯队和第三梯队厂商及市场份额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全球动物红细胞产能、产量、产能利用率及发展趋势（2021-2032）&amp;（升）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16： 全球动物红细胞产量、需求量及发展趋势（2021-2032）&amp;（升）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全球主要地区动物红细胞产量市场份额（2021-2032）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中国动物红细胞产能、产量、产能利用率及发展趋势（2021-2032）&amp;（升）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19： 中国动物红细胞产量、市场需求量及发展趋势（2021-2032）&amp;（升）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20： 全球动物红细胞市场销售额及增长率：（2021-2032）&amp;（万元）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全球市场动物红细胞市场规模：2021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23： 全球市场动物红细胞价格趋势（2021-2032）&amp;（元/升）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24： 全球主要地区动物红细胞销售收入（2021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全球主要地区动物红细胞销售收入市场份额（2021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北美市场动物红细胞收入及增长率（2021-2032）&amp;（万元）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欧洲市场动物红细胞收入及增长率（2021-2032）&amp;（万元）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中国市场动物红细胞收入及增长率（2021-2032）&amp;（万元）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日本市场动物红细胞收入及增长率（2021-2032）&amp;（万元）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东南亚市场动物红细胞收入及增长率（2021-2032）&amp;（万元）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印度市场动物红细胞收入及增长率（2021-2032）&amp;（万元）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南美市场动物红细胞收入及增长率（2021-2032）&amp;（万元）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中东市场动物红细胞销量及增长率（2021-2032）&amp;（升）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中东市场动物红细胞收入及增长率（2021-2032）&amp;（万元）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全球不同产品类型动物红细胞价格走势（2021-2032）&amp;（元/升）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全球不同应用动物红细胞价格走势（2021-2032）&amp;（元/升）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动物红细胞中国企业SWOT分析</w:t>
      </w:r>
      <w:r>
        <w:rPr>
          <w:rFonts w:hint="eastAsia"/>
        </w:rPr>
        <w:br/>
      </w:r>
      <w:r>
        <w:rPr>
          <w:rFonts w:hint="eastAsia"/>
        </w:rPr>
        <w:t>　　图 45： 动物红细胞产业链</w:t>
      </w:r>
      <w:r>
        <w:rPr>
          <w:rFonts w:hint="eastAsia"/>
        </w:rPr>
        <w:br/>
      </w:r>
      <w:r>
        <w:rPr>
          <w:rFonts w:hint="eastAsia"/>
        </w:rPr>
        <w:t>　　图 46： 动物红细胞行业采购模式分析</w:t>
      </w:r>
      <w:r>
        <w:rPr>
          <w:rFonts w:hint="eastAsia"/>
        </w:rPr>
        <w:br/>
      </w:r>
      <w:r>
        <w:rPr>
          <w:rFonts w:hint="eastAsia"/>
        </w:rPr>
        <w:t>　　图 47： 动物红细胞行业生产模式</w:t>
      </w:r>
      <w:r>
        <w:rPr>
          <w:rFonts w:hint="eastAsia"/>
        </w:rPr>
        <w:br/>
      </w:r>
      <w:r>
        <w:rPr>
          <w:rFonts w:hint="eastAsia"/>
        </w:rPr>
        <w:t>　　图 48： 动物红细胞行业销售模式分析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06be67a94a5e" w:history="1">
        <w:r>
          <w:rPr>
            <w:rStyle w:val="Hyperlink"/>
          </w:rPr>
          <w:t>2026-2032年全球与中国动物红细胞发展现状及市场前景预测报告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e06be67a94a5e" w:history="1">
        <w:r>
          <w:rPr>
            <w:rStyle w:val="Hyperlink"/>
          </w:rPr>
          <w:t>https://www.20087.com/0/98/DongWuHongXiBaoDeXianZhuangYuFaZhanQianJing.html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细胞是动物细胞还是植物细胞、动物红细胞有细胞核吗、动物红细胞有细胞器吗、动物红细胞有细胞器吗、红细胞什么意思、动物红细胞压积偏高是什么原因、成熟红细胞里面有什么、动物红细胞计数正常值范围、哺乳动物成熟的红细胞有什么细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3fa3c65d2413f" w:history="1">
      <w:r>
        <w:rPr>
          <w:rStyle w:val="Hyperlink"/>
        </w:rPr>
        <w:t>2026-2032年全球与中国动物红细胞发展现状及市场前景预测报告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ongWuHongXiBaoDeXianZhuangYuFaZhanQianJing.html" TargetMode="External" Id="R1ffe06be67a9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ongWuHongXiBaoDeXianZhuangYuFaZhanQianJing.html" TargetMode="External" Id="R1e93fa3c65d2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2026-02-09T06:30:18Z</dcterms:created>
  <dcterms:modified xsi:type="dcterms:W3CDTF">2026-02-09T07:30:18Z</dcterms:modified>
  <dc:subject>2026-2032年全球与中国动物红细胞发展现状及市场前景预测报告</dc:subject>
  <dc:title>2026-2032年全球与中国动物红细胞发展现状及市场前景预测报告</dc:title>
  <cp:keywords>2026-2032年全球与中国动物红细胞发展现状及市场前景预测报告</cp:keywords>
  <dc:description>2026-2032年全球与中国动物红细胞发展现状及市场前景预测报告</dc:description>
</cp:coreProperties>
</file>