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b7ceb34e3425e" w:history="1">
              <w:r>
                <w:rPr>
                  <w:rStyle w:val="Hyperlink"/>
                </w:rPr>
                <w:t>2025年中国跌打损伤外用药行业发展调研与发展趋势分析报告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b7ceb34e3425e" w:history="1">
              <w:r>
                <w:rPr>
                  <w:rStyle w:val="Hyperlink"/>
                </w:rPr>
                <w:t>2025年中国跌打损伤外用药行业发展调研与发展趋势分析报告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b7ceb34e3425e" w:history="1">
                <w:r>
                  <w:rPr>
                    <w:rStyle w:val="Hyperlink"/>
                  </w:rPr>
                  <w:t>https://www.20087.com/M_YiLiaoBaoJian/81/DieDaSunShangWaiYongYaoDeXianZhuangHeFaZhanQuShi.html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打损伤外用药是中国传统医药领域的重要组成部分，近年来随着人们健康意识的增强以及中医药文化的复兴，跌打损伤外用药市场呈现稳定增长的趋势。此类产品主要包括膏药、喷雾剂、贴剂等多种剂型，广泛应用于运动损伤、扭伤、跌打肿痛等症状的缓解。随着现代科学技术的应用，跌打损伤外用药的制作工艺得到了显著提升，其有效成分的提取、纯化及剂型设计更加科学合理，产品的安全性和有效性得到了进一步提高。</w:t>
      </w:r>
      <w:r>
        <w:rPr>
          <w:rFonts w:hint="eastAsia"/>
        </w:rPr>
        <w:br/>
      </w:r>
      <w:r>
        <w:rPr>
          <w:rFonts w:hint="eastAsia"/>
        </w:rPr>
        <w:t>　　未来，跌打损伤外用药的发展将更加注重产品的创新与国际化。一方面，通过加大对传统中药成分的研究，发掘更多有效的植物提取物，开发新型外用剂型，提高产品的吸收效率和舒适度。另一方面，随着国际市场对中医药的认可度逐渐提高，跌打损伤外用药将更加注重国际化标准的制定与遵循，以提升产品的国际竞争力。此外，借助数字化技术，跌打损伤外用药的研发和推广也将更加注重消费者体验和个性化需求。</w:t>
      </w:r>
      <w:r>
        <w:rPr>
          <w:rFonts w:hint="eastAsia"/>
        </w:rPr>
        <w:br/>
      </w:r>
      <w:r>
        <w:rPr>
          <w:rFonts w:hint="eastAsia"/>
        </w:rPr>
        <w:t>　　《</w:t>
      </w:r>
      <w:hyperlink r:id="R2d8b7ceb34e3425e" w:history="1">
        <w:r>
          <w:rPr>
            <w:rStyle w:val="Hyperlink"/>
          </w:rPr>
          <w:t>2025年中国跌打损伤外用药行业发展调研与发展趋势分析报告</w:t>
        </w:r>
      </w:hyperlink>
      <w:r>
        <w:rPr>
          <w:rFonts w:hint="eastAsia"/>
        </w:rPr>
        <w:t>》通过对跌打损伤外用药行业的全面调研，系统分析了跌打损伤外用药市场规模、技术现状及未来发展方向，揭示了行业竞争格局的演变趋势与潜在问题。同时，报告评估了跌打损伤外用药行业投资价值与效益，识别了发展中的主要挑战与机遇，并结合SWOT分析为投资者和企业提供了科学的战略建议。此外，报告重点聚焦跌打损伤外用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跌打损伤外用药行业发展概述</w:t>
      </w:r>
      <w:r>
        <w:rPr>
          <w:rFonts w:hint="eastAsia"/>
        </w:rPr>
        <w:br/>
      </w:r>
      <w:r>
        <w:rPr>
          <w:rFonts w:hint="eastAsia"/>
        </w:rPr>
        <w:t>　　第一节 跌打损伤外用药行业定义及分类</w:t>
      </w:r>
      <w:r>
        <w:rPr>
          <w:rFonts w:hint="eastAsia"/>
        </w:rPr>
        <w:br/>
      </w:r>
      <w:r>
        <w:rPr>
          <w:rFonts w:hint="eastAsia"/>
        </w:rPr>
        <w:t>　　　　一、跌打损伤外用药定义</w:t>
      </w:r>
      <w:r>
        <w:rPr>
          <w:rFonts w:hint="eastAsia"/>
        </w:rPr>
        <w:br/>
      </w:r>
      <w:r>
        <w:rPr>
          <w:rFonts w:hint="eastAsia"/>
        </w:rPr>
        <w:t>　　　　二、跌打损伤外用药应用</w:t>
      </w:r>
      <w:r>
        <w:rPr>
          <w:rFonts w:hint="eastAsia"/>
        </w:rPr>
        <w:br/>
      </w:r>
      <w:r>
        <w:rPr>
          <w:rFonts w:hint="eastAsia"/>
        </w:rPr>
        <w:t>　　　　二、跌打损伤外用药工艺</w:t>
      </w:r>
      <w:r>
        <w:rPr>
          <w:rFonts w:hint="eastAsia"/>
        </w:rPr>
        <w:br/>
      </w:r>
      <w:r>
        <w:rPr>
          <w:rFonts w:hint="eastAsia"/>
        </w:rPr>
        <w:t>　　第二节 跌打损伤外用药行业发展概况</w:t>
      </w:r>
      <w:r>
        <w:rPr>
          <w:rFonts w:hint="eastAsia"/>
        </w:rPr>
        <w:br/>
      </w:r>
      <w:r>
        <w:rPr>
          <w:rFonts w:hint="eastAsia"/>
        </w:rPr>
        <w:t>　　　　一、全球跌打损伤外用药行业发展简述</w:t>
      </w:r>
      <w:r>
        <w:rPr>
          <w:rFonts w:hint="eastAsia"/>
        </w:rPr>
        <w:br/>
      </w:r>
      <w:r>
        <w:rPr>
          <w:rFonts w:hint="eastAsia"/>
        </w:rPr>
        <w:t>　　　　二、跌打损伤外用药国内行业现状阐述</w:t>
      </w:r>
      <w:r>
        <w:rPr>
          <w:rFonts w:hint="eastAsia"/>
        </w:rPr>
        <w:br/>
      </w:r>
      <w:r>
        <w:rPr>
          <w:rFonts w:hint="eastAsia"/>
        </w:rPr>
        <w:t>　　第三节 跌打损伤外用药行业市场现状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跌打损伤外用药产品发展历程</w:t>
      </w:r>
      <w:r>
        <w:rPr>
          <w:rFonts w:hint="eastAsia"/>
        </w:rPr>
        <w:br/>
      </w:r>
      <w:r>
        <w:rPr>
          <w:rFonts w:hint="eastAsia"/>
        </w:rPr>
        <w:t>　　第五节 跌打损伤外用药产品发展所处的阶段</w:t>
      </w:r>
      <w:r>
        <w:rPr>
          <w:rFonts w:hint="eastAsia"/>
        </w:rPr>
        <w:br/>
      </w:r>
      <w:r>
        <w:rPr>
          <w:rFonts w:hint="eastAsia"/>
        </w:rPr>
        <w:t>　　第六节 跌打损伤外用药行业地位分析</w:t>
      </w:r>
      <w:r>
        <w:rPr>
          <w:rFonts w:hint="eastAsia"/>
        </w:rPr>
        <w:br/>
      </w:r>
      <w:r>
        <w:rPr>
          <w:rFonts w:hint="eastAsia"/>
        </w:rPr>
        <w:t>　　第七节 跌打损伤外用药行业产业链分析</w:t>
      </w:r>
      <w:r>
        <w:rPr>
          <w:rFonts w:hint="eastAsia"/>
        </w:rPr>
        <w:br/>
      </w:r>
      <w:r>
        <w:rPr>
          <w:rFonts w:hint="eastAsia"/>
        </w:rPr>
        <w:t>　　第八节 跌打损伤外用药行业国内与国外情况分析</w:t>
      </w:r>
      <w:r>
        <w:rPr>
          <w:rFonts w:hint="eastAsia"/>
        </w:rPr>
        <w:br/>
      </w:r>
      <w:r>
        <w:rPr>
          <w:rFonts w:hint="eastAsia"/>
        </w:rPr>
        <w:br/>
      </w:r>
      <w:r>
        <w:rPr>
          <w:rFonts w:hint="eastAsia"/>
        </w:rPr>
        <w:t>第二章 2020-2025年跌打损伤外用药产业运行态势分析</w:t>
      </w:r>
      <w:r>
        <w:rPr>
          <w:rFonts w:hint="eastAsia"/>
        </w:rPr>
        <w:br/>
      </w:r>
      <w:r>
        <w:rPr>
          <w:rFonts w:hint="eastAsia"/>
        </w:rPr>
        <w:t>　　第一节 2020-2025年跌打损伤外用药市场发展分析</w:t>
      </w:r>
      <w:r>
        <w:rPr>
          <w:rFonts w:hint="eastAsia"/>
        </w:rPr>
        <w:br/>
      </w:r>
      <w:r>
        <w:rPr>
          <w:rFonts w:hint="eastAsia"/>
        </w:rPr>
        <w:t>　　　　一、国内跌打损伤外用药生产综述</w:t>
      </w:r>
      <w:r>
        <w:rPr>
          <w:rFonts w:hint="eastAsia"/>
        </w:rPr>
        <w:br/>
      </w:r>
      <w:r>
        <w:rPr>
          <w:rFonts w:hint="eastAsia"/>
        </w:rPr>
        <w:t>　　　　二、跌打损伤外用药市场发展的特点</w:t>
      </w:r>
      <w:r>
        <w:rPr>
          <w:rFonts w:hint="eastAsia"/>
        </w:rPr>
        <w:br/>
      </w:r>
      <w:r>
        <w:rPr>
          <w:rFonts w:hint="eastAsia"/>
        </w:rPr>
        <w:t>　　　　三、跌打损伤外用药市场景气向好</w:t>
      </w:r>
      <w:r>
        <w:rPr>
          <w:rFonts w:hint="eastAsia"/>
        </w:rPr>
        <w:br/>
      </w:r>
      <w:r>
        <w:rPr>
          <w:rFonts w:hint="eastAsia"/>
        </w:rPr>
        <w:t>　　第二节 2020-2025年跌打损伤外用药市场分析</w:t>
      </w:r>
      <w:r>
        <w:rPr>
          <w:rFonts w:hint="eastAsia"/>
        </w:rPr>
        <w:br/>
      </w:r>
      <w:r>
        <w:rPr>
          <w:rFonts w:hint="eastAsia"/>
        </w:rPr>
        <w:t>　　　　一、国外企业跌打损伤外用药料发展的特点</w:t>
      </w:r>
      <w:r>
        <w:rPr>
          <w:rFonts w:hint="eastAsia"/>
        </w:rPr>
        <w:br/>
      </w:r>
      <w:r>
        <w:rPr>
          <w:rFonts w:hint="eastAsia"/>
        </w:rPr>
        <w:t>　　　　二、跌打损伤外用药专用料供需分析</w:t>
      </w:r>
      <w:r>
        <w:rPr>
          <w:rFonts w:hint="eastAsia"/>
        </w:rPr>
        <w:br/>
      </w:r>
      <w:r>
        <w:rPr>
          <w:rFonts w:hint="eastAsia"/>
        </w:rPr>
        <w:t>　　　　三、跌打损伤外用药专用料市场发展综述</w:t>
      </w:r>
      <w:r>
        <w:rPr>
          <w:rFonts w:hint="eastAsia"/>
        </w:rPr>
        <w:br/>
      </w:r>
      <w:r>
        <w:rPr>
          <w:rFonts w:hint="eastAsia"/>
        </w:rPr>
        <w:t>　　第三节 2020-2025年跌打损伤外用药市场发展中存在的问题及策略</w:t>
      </w:r>
      <w:r>
        <w:rPr>
          <w:rFonts w:hint="eastAsia"/>
        </w:rPr>
        <w:br/>
      </w:r>
      <w:r>
        <w:rPr>
          <w:rFonts w:hint="eastAsia"/>
        </w:rPr>
        <w:t>　　　　一、跌打损伤外用药市场发展面临的挑战及对策</w:t>
      </w:r>
      <w:r>
        <w:rPr>
          <w:rFonts w:hint="eastAsia"/>
        </w:rPr>
        <w:br/>
      </w:r>
      <w:r>
        <w:rPr>
          <w:rFonts w:hint="eastAsia"/>
        </w:rPr>
        <w:t>　　　　二、提高跌打损伤外用药整体竞争力的建议</w:t>
      </w:r>
      <w:r>
        <w:rPr>
          <w:rFonts w:hint="eastAsia"/>
        </w:rPr>
        <w:br/>
      </w:r>
      <w:r>
        <w:rPr>
          <w:rFonts w:hint="eastAsia"/>
        </w:rPr>
        <w:t>　　　　三、加快跌打损伤外用药发展的措施</w:t>
      </w:r>
      <w:r>
        <w:rPr>
          <w:rFonts w:hint="eastAsia"/>
        </w:rPr>
        <w:br/>
      </w:r>
      <w:r>
        <w:rPr>
          <w:rFonts w:hint="eastAsia"/>
        </w:rPr>
        <w:br/>
      </w:r>
      <w:r>
        <w:rPr>
          <w:rFonts w:hint="eastAsia"/>
        </w:rPr>
        <w:t>第三章 跌打损伤外用药行业外部环境分析</w:t>
      </w:r>
      <w:r>
        <w:rPr>
          <w:rFonts w:hint="eastAsia"/>
        </w:rPr>
        <w:br/>
      </w:r>
      <w:r>
        <w:rPr>
          <w:rFonts w:hint="eastAsia"/>
        </w:rPr>
        <w:t>　　第一节 跌打损伤外用药行业经济环境影响分析</w:t>
      </w:r>
      <w:r>
        <w:rPr>
          <w:rFonts w:hint="eastAsia"/>
        </w:rPr>
        <w:br/>
      </w:r>
      <w:r>
        <w:rPr>
          <w:rFonts w:hint="eastAsia"/>
        </w:rPr>
        <w:t>　　　　一、国民经济影响情况</w:t>
      </w:r>
      <w:r>
        <w:rPr>
          <w:rFonts w:hint="eastAsia"/>
        </w:rPr>
        <w:br/>
      </w:r>
      <w:r>
        <w:rPr>
          <w:rFonts w:hint="eastAsia"/>
        </w:rPr>
        <w:t>　　　　二、国内投资跌打损伤外用药情况</w:t>
      </w:r>
      <w:r>
        <w:rPr>
          <w:rFonts w:hint="eastAsia"/>
        </w:rPr>
        <w:br/>
      </w:r>
      <w:r>
        <w:rPr>
          <w:rFonts w:hint="eastAsia"/>
        </w:rPr>
        <w:t>　　第二节 跌打损伤外用药行业政策影响分析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跌打损伤外用药产业上下游影响分析</w:t>
      </w:r>
      <w:r>
        <w:rPr>
          <w:rFonts w:hint="eastAsia"/>
        </w:rPr>
        <w:br/>
      </w:r>
      <w:r>
        <w:rPr>
          <w:rFonts w:hint="eastAsia"/>
        </w:rPr>
        <w:t>　　　　一、跌打损伤外用药行业上游影响分析</w:t>
      </w:r>
      <w:r>
        <w:rPr>
          <w:rFonts w:hint="eastAsia"/>
        </w:rPr>
        <w:br/>
      </w:r>
      <w:r>
        <w:rPr>
          <w:rFonts w:hint="eastAsia"/>
        </w:rPr>
        <w:t>　　　　二、跌打损伤外用药行业下游影响分析</w:t>
      </w:r>
      <w:r>
        <w:rPr>
          <w:rFonts w:hint="eastAsia"/>
        </w:rPr>
        <w:br/>
      </w:r>
      <w:r>
        <w:rPr>
          <w:rFonts w:hint="eastAsia"/>
        </w:rPr>
        <w:t>　　第四节 跌打损伤外用药行业的技术影响分析</w:t>
      </w:r>
      <w:r>
        <w:rPr>
          <w:rFonts w:hint="eastAsia"/>
        </w:rPr>
        <w:br/>
      </w:r>
      <w:r>
        <w:rPr>
          <w:rFonts w:hint="eastAsia"/>
        </w:rPr>
        <w:t>　　　　一、跌打损伤外用药行业技术现状分析</w:t>
      </w:r>
      <w:r>
        <w:rPr>
          <w:rFonts w:hint="eastAsia"/>
        </w:rPr>
        <w:br/>
      </w:r>
      <w:r>
        <w:rPr>
          <w:rFonts w:hint="eastAsia"/>
        </w:rPr>
        <w:t>　　　　二、跌打损伤外用药行业技术发展趋势</w:t>
      </w:r>
      <w:r>
        <w:rPr>
          <w:rFonts w:hint="eastAsia"/>
        </w:rPr>
        <w:br/>
      </w:r>
      <w:r>
        <w:rPr>
          <w:rFonts w:hint="eastAsia"/>
        </w:rPr>
        <w:br/>
      </w:r>
      <w:r>
        <w:rPr>
          <w:rFonts w:hint="eastAsia"/>
        </w:rPr>
        <w:t>第四章 跌打损伤外用药行业经营和竞争分析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跌打损伤外用药技术最新发展趋势分析</w:t>
      </w:r>
      <w:r>
        <w:rPr>
          <w:rFonts w:hint="eastAsia"/>
        </w:rPr>
        <w:br/>
      </w:r>
      <w:r>
        <w:rPr>
          <w:rFonts w:hint="eastAsia"/>
        </w:rPr>
        <w:t>　　　　一、国外同类技术重点研发方向</w:t>
      </w:r>
      <w:r>
        <w:rPr>
          <w:rFonts w:hint="eastAsia"/>
        </w:rPr>
        <w:br/>
      </w:r>
      <w:r>
        <w:rPr>
          <w:rFonts w:hint="eastAsia"/>
        </w:rPr>
        <w:t>　　　　二、国内跌打损伤外用药研发技术路径分析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2020-2025年中国跌打损伤外用药行业环境分析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跌打损伤外用药行业市场分析及预测</w:t>
      </w:r>
      <w:r>
        <w:rPr>
          <w:rFonts w:hint="eastAsia"/>
        </w:rPr>
        <w:br/>
      </w:r>
      <w:r>
        <w:rPr>
          <w:rFonts w:hint="eastAsia"/>
        </w:rPr>
        <w:t>　　第一节 跌打损伤外用药行业经营分析</w:t>
      </w:r>
      <w:r>
        <w:rPr>
          <w:rFonts w:hint="eastAsia"/>
        </w:rPr>
        <w:br/>
      </w:r>
      <w:r>
        <w:rPr>
          <w:rFonts w:hint="eastAsia"/>
        </w:rPr>
        <w:t>　　　　一、跌打损伤外用药行业规模分析</w:t>
      </w:r>
      <w:r>
        <w:rPr>
          <w:rFonts w:hint="eastAsia"/>
        </w:rPr>
        <w:br/>
      </w:r>
      <w:r>
        <w:rPr>
          <w:rFonts w:hint="eastAsia"/>
        </w:rPr>
        <w:t>　　　　二、跌打损伤外用药行业财务总体分析</w:t>
      </w:r>
      <w:r>
        <w:rPr>
          <w:rFonts w:hint="eastAsia"/>
        </w:rPr>
        <w:br/>
      </w:r>
      <w:r>
        <w:rPr>
          <w:rFonts w:hint="eastAsia"/>
        </w:rPr>
        <w:t>　　　　三、跌打损伤外用药行业经营发展分析</w:t>
      </w:r>
      <w:r>
        <w:rPr>
          <w:rFonts w:hint="eastAsia"/>
        </w:rPr>
        <w:br/>
      </w:r>
      <w:r>
        <w:rPr>
          <w:rFonts w:hint="eastAsia"/>
        </w:rPr>
        <w:t>　　　　四、跌打损伤外用药行业费用情况分析</w:t>
      </w:r>
      <w:r>
        <w:rPr>
          <w:rFonts w:hint="eastAsia"/>
        </w:rPr>
        <w:br/>
      </w:r>
      <w:r>
        <w:rPr>
          <w:rFonts w:hint="eastAsia"/>
        </w:rPr>
        <w:t>　　　　五、跌打损伤外用药行业盈利能力分析</w:t>
      </w:r>
      <w:r>
        <w:rPr>
          <w:rFonts w:hint="eastAsia"/>
        </w:rPr>
        <w:br/>
      </w:r>
      <w:r>
        <w:rPr>
          <w:rFonts w:hint="eastAsia"/>
        </w:rPr>
        <w:t>　　第二节 跌打损伤外用药行业生产分析</w:t>
      </w:r>
      <w:r>
        <w:rPr>
          <w:rFonts w:hint="eastAsia"/>
        </w:rPr>
        <w:br/>
      </w:r>
      <w:r>
        <w:rPr>
          <w:rFonts w:hint="eastAsia"/>
        </w:rPr>
        <w:t>　　　　一、跌打损伤外用药生产规模及增长速度</w:t>
      </w:r>
      <w:r>
        <w:rPr>
          <w:rFonts w:hint="eastAsia"/>
        </w:rPr>
        <w:br/>
      </w:r>
      <w:r>
        <w:rPr>
          <w:rFonts w:hint="eastAsia"/>
        </w:rPr>
        <w:t>　　　　二、跌打损伤外用药市场竞争结构分析</w:t>
      </w:r>
      <w:r>
        <w:rPr>
          <w:rFonts w:hint="eastAsia"/>
        </w:rPr>
        <w:br/>
      </w:r>
      <w:r>
        <w:rPr>
          <w:rFonts w:hint="eastAsia"/>
        </w:rPr>
        <w:t>　　　　三、跌打损伤外用药行业竞争特点分析</w:t>
      </w:r>
      <w:r>
        <w:rPr>
          <w:rFonts w:hint="eastAsia"/>
        </w:rPr>
        <w:br/>
      </w:r>
      <w:r>
        <w:rPr>
          <w:rFonts w:hint="eastAsia"/>
        </w:rPr>
        <w:t>　　　　四、跌打损伤外用药生产情况预测</w:t>
      </w:r>
      <w:r>
        <w:rPr>
          <w:rFonts w:hint="eastAsia"/>
        </w:rPr>
        <w:br/>
      </w:r>
      <w:r>
        <w:rPr>
          <w:rFonts w:hint="eastAsia"/>
        </w:rPr>
        <w:t>　　第三节 跌打损伤外用药企业特征分析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跌打损伤外用药行业地区竞争格局分析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跌打损伤外用药行业的集中度分析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跌打损伤外用药行业的品牌竞争分析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跌打损伤外用药行业需求与预测分析</w:t>
      </w:r>
      <w:r>
        <w:rPr>
          <w:rFonts w:hint="eastAsia"/>
        </w:rPr>
        <w:br/>
      </w:r>
      <w:r>
        <w:rPr>
          <w:rFonts w:hint="eastAsia"/>
        </w:rPr>
        <w:t>　　第一节 跌打损伤外用药行业需求分析及预测</w:t>
      </w:r>
      <w:r>
        <w:rPr>
          <w:rFonts w:hint="eastAsia"/>
        </w:rPr>
        <w:br/>
      </w:r>
      <w:r>
        <w:rPr>
          <w:rFonts w:hint="eastAsia"/>
        </w:rPr>
        <w:t>　　　　一、跌打损伤外用药行业需求总量及增长速度</w:t>
      </w:r>
      <w:r>
        <w:rPr>
          <w:rFonts w:hint="eastAsia"/>
        </w:rPr>
        <w:br/>
      </w:r>
      <w:r>
        <w:rPr>
          <w:rFonts w:hint="eastAsia"/>
        </w:rPr>
        <w:t>　　　　二、跌打损伤外用药行业需求结构分析</w:t>
      </w:r>
      <w:r>
        <w:rPr>
          <w:rFonts w:hint="eastAsia"/>
        </w:rPr>
        <w:br/>
      </w:r>
      <w:r>
        <w:rPr>
          <w:rFonts w:hint="eastAsia"/>
        </w:rPr>
        <w:t>　　　　三、跌打损伤外用药行业需求影响因素分析</w:t>
      </w:r>
      <w:r>
        <w:rPr>
          <w:rFonts w:hint="eastAsia"/>
        </w:rPr>
        <w:br/>
      </w:r>
      <w:r>
        <w:rPr>
          <w:rFonts w:hint="eastAsia"/>
        </w:rPr>
        <w:t>　　　　四、跌打损伤外用药行业未来需求预测分析</w:t>
      </w:r>
      <w:r>
        <w:rPr>
          <w:rFonts w:hint="eastAsia"/>
        </w:rPr>
        <w:br/>
      </w:r>
      <w:r>
        <w:rPr>
          <w:rFonts w:hint="eastAsia"/>
        </w:rPr>
        <w:t>　　第二节 跌打损伤外用药行业地区需求分析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跌打损伤外用药行业细分市场需求分析</w:t>
      </w:r>
      <w:r>
        <w:rPr>
          <w:rFonts w:hint="eastAsia"/>
        </w:rPr>
        <w:br/>
      </w:r>
      <w:r>
        <w:rPr>
          <w:rFonts w:hint="eastAsia"/>
        </w:rPr>
        <w:t>　　　　一、跌打损伤外用药行业市场需求量情况</w:t>
      </w:r>
      <w:r>
        <w:rPr>
          <w:rFonts w:hint="eastAsia"/>
        </w:rPr>
        <w:br/>
      </w:r>
      <w:r>
        <w:rPr>
          <w:rFonts w:hint="eastAsia"/>
        </w:rPr>
        <w:t>　　　　二、跌打损伤外用药行业市场供求量情况</w:t>
      </w:r>
      <w:r>
        <w:rPr>
          <w:rFonts w:hint="eastAsia"/>
        </w:rPr>
        <w:br/>
      </w:r>
      <w:r>
        <w:rPr>
          <w:rFonts w:hint="eastAsia"/>
        </w:rPr>
        <w:br/>
      </w:r>
      <w:r>
        <w:rPr>
          <w:rFonts w:hint="eastAsia"/>
        </w:rPr>
        <w:t>第八章 2025年我国跌打损伤外用药行业发展现状分析</w:t>
      </w:r>
      <w:r>
        <w:rPr>
          <w:rFonts w:hint="eastAsia"/>
        </w:rPr>
        <w:br/>
      </w:r>
      <w:r>
        <w:rPr>
          <w:rFonts w:hint="eastAsia"/>
        </w:rPr>
        <w:t>　　第一节 我国跌打损伤外用药行业发展现状</w:t>
      </w:r>
      <w:r>
        <w:rPr>
          <w:rFonts w:hint="eastAsia"/>
        </w:rPr>
        <w:br/>
      </w:r>
      <w:r>
        <w:rPr>
          <w:rFonts w:hint="eastAsia"/>
        </w:rPr>
        <w:t>　　　　一、跌打损伤外用药行业品牌发展现状</w:t>
      </w:r>
      <w:r>
        <w:rPr>
          <w:rFonts w:hint="eastAsia"/>
        </w:rPr>
        <w:br/>
      </w:r>
      <w:r>
        <w:rPr>
          <w:rFonts w:hint="eastAsia"/>
        </w:rPr>
        <w:t>　　　　二、跌打损伤外用药行业需求市场现状</w:t>
      </w:r>
      <w:r>
        <w:rPr>
          <w:rFonts w:hint="eastAsia"/>
        </w:rPr>
        <w:br/>
      </w:r>
      <w:r>
        <w:rPr>
          <w:rFonts w:hint="eastAsia"/>
        </w:rPr>
        <w:t>　　　　三、跌打损伤外用药市场需求层次分析</w:t>
      </w:r>
      <w:r>
        <w:rPr>
          <w:rFonts w:hint="eastAsia"/>
        </w:rPr>
        <w:br/>
      </w:r>
      <w:r>
        <w:rPr>
          <w:rFonts w:hint="eastAsia"/>
        </w:rPr>
        <w:t>　　　　四、我国跌打损伤外用药市场走向分析</w:t>
      </w:r>
      <w:r>
        <w:rPr>
          <w:rFonts w:hint="eastAsia"/>
        </w:rPr>
        <w:br/>
      </w:r>
      <w:r>
        <w:rPr>
          <w:rFonts w:hint="eastAsia"/>
        </w:rPr>
        <w:t>　　第二节 中国跌打损伤外用药产品技术分析</w:t>
      </w:r>
      <w:r>
        <w:rPr>
          <w:rFonts w:hint="eastAsia"/>
        </w:rPr>
        <w:br/>
      </w:r>
      <w:r>
        <w:rPr>
          <w:rFonts w:hint="eastAsia"/>
        </w:rPr>
        <w:t>　　　　一、2025年跌打损伤外用药产品技术变化特点</w:t>
      </w:r>
      <w:r>
        <w:rPr>
          <w:rFonts w:hint="eastAsia"/>
        </w:rPr>
        <w:br/>
      </w:r>
      <w:r>
        <w:rPr>
          <w:rFonts w:hint="eastAsia"/>
        </w:rPr>
        <w:t>　　　　二、2025年跌打损伤外用药产品市场的新技术</w:t>
      </w:r>
      <w:r>
        <w:rPr>
          <w:rFonts w:hint="eastAsia"/>
        </w:rPr>
        <w:br/>
      </w:r>
      <w:r>
        <w:rPr>
          <w:rFonts w:hint="eastAsia"/>
        </w:rPr>
        <w:t>　　　　三、2025年跌打损伤外用药产品市场现状分析</w:t>
      </w:r>
      <w:r>
        <w:rPr>
          <w:rFonts w:hint="eastAsia"/>
        </w:rPr>
        <w:br/>
      </w:r>
      <w:r>
        <w:rPr>
          <w:rFonts w:hint="eastAsia"/>
        </w:rPr>
        <w:t>　　第三节 中国跌打损伤外用药行业存在的问题</w:t>
      </w:r>
      <w:r>
        <w:rPr>
          <w:rFonts w:hint="eastAsia"/>
        </w:rPr>
        <w:br/>
      </w:r>
      <w:r>
        <w:rPr>
          <w:rFonts w:hint="eastAsia"/>
        </w:rPr>
        <w:t>　　　　一、跌打损伤外用药产品市场存在的主要问题</w:t>
      </w:r>
      <w:r>
        <w:rPr>
          <w:rFonts w:hint="eastAsia"/>
        </w:rPr>
        <w:br/>
      </w:r>
      <w:r>
        <w:rPr>
          <w:rFonts w:hint="eastAsia"/>
        </w:rPr>
        <w:t>　　　　二、国内跌打损伤外用药产品市场的三大瓶颈</w:t>
      </w:r>
      <w:r>
        <w:rPr>
          <w:rFonts w:hint="eastAsia"/>
        </w:rPr>
        <w:br/>
      </w:r>
      <w:r>
        <w:rPr>
          <w:rFonts w:hint="eastAsia"/>
        </w:rPr>
        <w:t>　　　　三、跌打损伤外用药产品市场遭遇的规模难题</w:t>
      </w:r>
      <w:r>
        <w:rPr>
          <w:rFonts w:hint="eastAsia"/>
        </w:rPr>
        <w:br/>
      </w:r>
      <w:r>
        <w:rPr>
          <w:rFonts w:hint="eastAsia"/>
        </w:rPr>
        <w:t>　　第四节 对中国跌打损伤外用药市场的分析及思考</w:t>
      </w:r>
      <w:r>
        <w:rPr>
          <w:rFonts w:hint="eastAsia"/>
        </w:rPr>
        <w:br/>
      </w:r>
      <w:r>
        <w:rPr>
          <w:rFonts w:hint="eastAsia"/>
        </w:rPr>
        <w:t>　　　　一、跌打损伤外用药市场特点</w:t>
      </w:r>
      <w:r>
        <w:rPr>
          <w:rFonts w:hint="eastAsia"/>
        </w:rPr>
        <w:br/>
      </w:r>
      <w:r>
        <w:rPr>
          <w:rFonts w:hint="eastAsia"/>
        </w:rPr>
        <w:t>　　　　二、跌打损伤外用药市场分析</w:t>
      </w:r>
      <w:r>
        <w:rPr>
          <w:rFonts w:hint="eastAsia"/>
        </w:rPr>
        <w:br/>
      </w:r>
      <w:r>
        <w:rPr>
          <w:rFonts w:hint="eastAsia"/>
        </w:rPr>
        <w:t>　　　　三、跌打损伤外用药市场变化的方向</w:t>
      </w:r>
      <w:r>
        <w:rPr>
          <w:rFonts w:hint="eastAsia"/>
        </w:rPr>
        <w:br/>
      </w:r>
      <w:r>
        <w:rPr>
          <w:rFonts w:hint="eastAsia"/>
        </w:rPr>
        <w:t>　　　　四、中国跌打损伤外用药行业发展的新思路</w:t>
      </w:r>
      <w:r>
        <w:rPr>
          <w:rFonts w:hint="eastAsia"/>
        </w:rPr>
        <w:br/>
      </w:r>
      <w:r>
        <w:rPr>
          <w:rFonts w:hint="eastAsia"/>
        </w:rPr>
        <w:t>　　　　五、对中国跌打损伤外用药行业发展的思考</w:t>
      </w:r>
      <w:r>
        <w:rPr>
          <w:rFonts w:hint="eastAsia"/>
        </w:rPr>
        <w:br/>
      </w:r>
      <w:r>
        <w:rPr>
          <w:rFonts w:hint="eastAsia"/>
        </w:rPr>
        <w:br/>
      </w:r>
      <w:r>
        <w:rPr>
          <w:rFonts w:hint="eastAsia"/>
        </w:rPr>
        <w:t>第九章 国内外重点企业竞争力分析（8家前几名企业）</w:t>
      </w:r>
      <w:r>
        <w:rPr>
          <w:rFonts w:hint="eastAsia"/>
        </w:rPr>
        <w:br/>
      </w:r>
      <w:r>
        <w:rPr>
          <w:rFonts w:hint="eastAsia"/>
        </w:rPr>
        <w:t>　　第一节 红花油江苏中丹制药有限公司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上海江邦生物科技有限公司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广州翰邦医药科技有限公司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广东粤威制药有限公司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浙江鼎泰药业有限公司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云南白药集团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广州白云山制药股份有限公司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湖北智勇医药有限公司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2020-2025年跌打损伤外用药行业竞争格局分析</w:t>
      </w:r>
      <w:r>
        <w:rPr>
          <w:rFonts w:hint="eastAsia"/>
        </w:rPr>
        <w:br/>
      </w:r>
      <w:r>
        <w:rPr>
          <w:rFonts w:hint="eastAsia"/>
        </w:rPr>
        <w:t>　　第一节 跌打损伤外用药行业竞争结构分析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跌打损伤外用药企业国际竞争力比较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跌打损伤外用药行业竞争格局分析</w:t>
      </w:r>
      <w:r>
        <w:rPr>
          <w:rFonts w:hint="eastAsia"/>
        </w:rPr>
        <w:br/>
      </w:r>
      <w:r>
        <w:rPr>
          <w:rFonts w:hint="eastAsia"/>
        </w:rPr>
        <w:t>　　　　一、跌打损伤外用药行业集中度分析</w:t>
      </w:r>
      <w:r>
        <w:rPr>
          <w:rFonts w:hint="eastAsia"/>
        </w:rPr>
        <w:br/>
      </w:r>
      <w:r>
        <w:rPr>
          <w:rFonts w:hint="eastAsia"/>
        </w:rPr>
        <w:t>　　　　二、跌打损伤外用药行业竞争程度分析</w:t>
      </w:r>
      <w:r>
        <w:rPr>
          <w:rFonts w:hint="eastAsia"/>
        </w:rPr>
        <w:br/>
      </w:r>
      <w:r>
        <w:rPr>
          <w:rFonts w:hint="eastAsia"/>
        </w:rPr>
        <w:t>　　第四节 2025-2031年跌打损伤外用药行业竞争策略分析</w:t>
      </w:r>
      <w:r>
        <w:rPr>
          <w:rFonts w:hint="eastAsia"/>
        </w:rPr>
        <w:br/>
      </w:r>
      <w:r>
        <w:rPr>
          <w:rFonts w:hint="eastAsia"/>
        </w:rPr>
        <w:t>　　　　一、新冠疫情对行业竞争格局的影响</w:t>
      </w:r>
      <w:r>
        <w:rPr>
          <w:rFonts w:hint="eastAsia"/>
        </w:rPr>
        <w:br/>
      </w:r>
      <w:r>
        <w:rPr>
          <w:rFonts w:hint="eastAsia"/>
        </w:rPr>
        <w:t>　　　　二、2025-2031年跌打损伤外用药行业竞争格局展望</w:t>
      </w:r>
      <w:r>
        <w:rPr>
          <w:rFonts w:hint="eastAsia"/>
        </w:rPr>
        <w:br/>
      </w:r>
      <w:r>
        <w:rPr>
          <w:rFonts w:hint="eastAsia"/>
        </w:rPr>
        <w:t>　　　　三、2025-2031年跌打损伤外用药行业竞争策略分析</w:t>
      </w:r>
      <w:r>
        <w:rPr>
          <w:rFonts w:hint="eastAsia"/>
        </w:rPr>
        <w:br/>
      </w:r>
      <w:r>
        <w:rPr>
          <w:rFonts w:hint="eastAsia"/>
        </w:rPr>
        <w:br/>
      </w:r>
      <w:r>
        <w:rPr>
          <w:rFonts w:hint="eastAsia"/>
        </w:rPr>
        <w:t>第十一章 跌打损伤外用药行业投融资分析</w:t>
      </w:r>
      <w:r>
        <w:rPr>
          <w:rFonts w:hint="eastAsia"/>
        </w:rPr>
        <w:br/>
      </w:r>
      <w:r>
        <w:rPr>
          <w:rFonts w:hint="eastAsia"/>
        </w:rPr>
        <w:t>　　第一节 跌打损伤外用药行业的SWOT分析</w:t>
      </w:r>
      <w:r>
        <w:rPr>
          <w:rFonts w:hint="eastAsia"/>
        </w:rPr>
        <w:br/>
      </w:r>
      <w:r>
        <w:rPr>
          <w:rFonts w:hint="eastAsia"/>
        </w:rPr>
        <w:t>　　第二节 跌打损伤外用药行业国内企业投资状况</w:t>
      </w:r>
      <w:r>
        <w:rPr>
          <w:rFonts w:hint="eastAsia"/>
        </w:rPr>
        <w:br/>
      </w:r>
      <w:r>
        <w:rPr>
          <w:rFonts w:hint="eastAsia"/>
        </w:rPr>
        <w:t>　　第三节 跌打损伤外用药行业外资投资状况</w:t>
      </w:r>
      <w:r>
        <w:rPr>
          <w:rFonts w:hint="eastAsia"/>
        </w:rPr>
        <w:br/>
      </w:r>
      <w:r>
        <w:rPr>
          <w:rFonts w:hint="eastAsia"/>
        </w:rPr>
        <w:t>　　第四节 跌打损伤外用药行业资本并购重组情况</w:t>
      </w:r>
      <w:r>
        <w:rPr>
          <w:rFonts w:hint="eastAsia"/>
        </w:rPr>
        <w:br/>
      </w:r>
      <w:r>
        <w:rPr>
          <w:rFonts w:hint="eastAsia"/>
        </w:rPr>
        <w:t>　　第五节 跌打损伤外用药行业投资特点分析</w:t>
      </w:r>
      <w:r>
        <w:rPr>
          <w:rFonts w:hint="eastAsia"/>
        </w:rPr>
        <w:br/>
      </w:r>
      <w:r>
        <w:rPr>
          <w:rFonts w:hint="eastAsia"/>
        </w:rPr>
        <w:t>　　第六节 跌打损伤外用药行业融资分析</w:t>
      </w:r>
      <w:r>
        <w:rPr>
          <w:rFonts w:hint="eastAsia"/>
        </w:rPr>
        <w:br/>
      </w:r>
      <w:r>
        <w:rPr>
          <w:rFonts w:hint="eastAsia"/>
        </w:rPr>
        <w:t>　　第七节 跌打损伤外用药行业投资机会分析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跌打损伤外用药行业投资策略与风险防范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2025-2031年跌打损伤外用药行业投资分析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跌打损伤外用药行业投资机会与风险</w:t>
      </w:r>
      <w:r>
        <w:rPr>
          <w:rFonts w:hint="eastAsia"/>
        </w:rPr>
        <w:br/>
      </w:r>
      <w:r>
        <w:rPr>
          <w:rFonts w:hint="eastAsia"/>
        </w:rPr>
        <w:t>　　第一节 中国跌打损伤外用药产业投资机会分析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跌打损伤外用药行业投资效益分析</w:t>
      </w:r>
      <w:r>
        <w:rPr>
          <w:rFonts w:hint="eastAsia"/>
        </w:rPr>
        <w:br/>
      </w:r>
      <w:r>
        <w:rPr>
          <w:rFonts w:hint="eastAsia"/>
        </w:rPr>
        <w:t>　　　　一、2025年跌打损伤外用药行业投资状况分析</w:t>
      </w:r>
      <w:r>
        <w:rPr>
          <w:rFonts w:hint="eastAsia"/>
        </w:rPr>
        <w:br/>
      </w:r>
      <w:r>
        <w:rPr>
          <w:rFonts w:hint="eastAsia"/>
        </w:rPr>
        <w:t>　　　　二、2025年跌打损伤外用药行业投资效益分析</w:t>
      </w:r>
      <w:r>
        <w:rPr>
          <w:rFonts w:hint="eastAsia"/>
        </w:rPr>
        <w:br/>
      </w:r>
      <w:r>
        <w:rPr>
          <w:rFonts w:hint="eastAsia"/>
        </w:rPr>
        <w:t>　　　　三、2025年跌打损伤外用药行业投资趋势预测</w:t>
      </w:r>
      <w:r>
        <w:rPr>
          <w:rFonts w:hint="eastAsia"/>
        </w:rPr>
        <w:br/>
      </w:r>
      <w:r>
        <w:rPr>
          <w:rFonts w:hint="eastAsia"/>
        </w:rPr>
        <w:t>　　　　四、2025年跌打损伤外用药行业的投资方向</w:t>
      </w:r>
      <w:r>
        <w:rPr>
          <w:rFonts w:hint="eastAsia"/>
        </w:rPr>
        <w:br/>
      </w:r>
      <w:r>
        <w:rPr>
          <w:rFonts w:hint="eastAsia"/>
        </w:rPr>
        <w:t>　　　　五、2025年跌打损伤外用药行业投资的建议</w:t>
      </w:r>
      <w:r>
        <w:rPr>
          <w:rFonts w:hint="eastAsia"/>
        </w:rPr>
        <w:br/>
      </w:r>
      <w:r>
        <w:rPr>
          <w:rFonts w:hint="eastAsia"/>
        </w:rPr>
        <w:t>　　第三节 中:智:林:：2025-2031年跌打损伤外用药行业投资风险及控制策略分析</w:t>
      </w:r>
      <w:r>
        <w:rPr>
          <w:rFonts w:hint="eastAsia"/>
        </w:rPr>
        <w:br/>
      </w:r>
      <w:r>
        <w:rPr>
          <w:rFonts w:hint="eastAsia"/>
        </w:rPr>
        <w:t>　　　　一、2025-2031年跌打损伤外用药行业市场风险及控制策略</w:t>
      </w:r>
      <w:r>
        <w:rPr>
          <w:rFonts w:hint="eastAsia"/>
        </w:rPr>
        <w:br/>
      </w:r>
      <w:r>
        <w:rPr>
          <w:rFonts w:hint="eastAsia"/>
        </w:rPr>
        <w:t>　　　　二、2025-2031年跌打损伤外用药行业政策风险及控制策略</w:t>
      </w:r>
      <w:r>
        <w:rPr>
          <w:rFonts w:hint="eastAsia"/>
        </w:rPr>
        <w:br/>
      </w:r>
      <w:r>
        <w:rPr>
          <w:rFonts w:hint="eastAsia"/>
        </w:rPr>
        <w:t>　　　　三、2025-2031年跌打损伤外用药行业经营风险及控制策略</w:t>
      </w:r>
      <w:r>
        <w:rPr>
          <w:rFonts w:hint="eastAsia"/>
        </w:rPr>
        <w:br/>
      </w:r>
      <w:r>
        <w:rPr>
          <w:rFonts w:hint="eastAsia"/>
        </w:rPr>
        <w:t>　　　　四、2025-2031年跌打损伤外用药同业竞争风险及控制策略</w:t>
      </w:r>
      <w:r>
        <w:rPr>
          <w:rFonts w:hint="eastAsia"/>
        </w:rPr>
        <w:br/>
      </w:r>
      <w:r>
        <w:rPr>
          <w:rFonts w:hint="eastAsia"/>
        </w:rPr>
        <w:t>　　　　五、2025-2031年跌打损伤外用药行业其他风险及控制策略</w:t>
      </w:r>
      <w:r>
        <w:rPr>
          <w:rFonts w:hint="eastAsia"/>
        </w:rPr>
        <w:br/>
      </w:r>
      <w:r>
        <w:rPr>
          <w:rFonts w:hint="eastAsia"/>
        </w:rPr>
        <w:br/>
      </w:r>
      <w:r>
        <w:rPr>
          <w:rFonts w:hint="eastAsia"/>
        </w:rPr>
        <w:t>第十五章 2025-2031年中国跌打损伤外用药行业投资发展趋势分析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四、2025-2031年中国跌打损伤外用药产业投资规模分析</w:t>
      </w:r>
      <w:r>
        <w:rPr>
          <w:rFonts w:hint="eastAsia"/>
        </w:rPr>
        <w:br/>
      </w:r>
      <w:r>
        <w:rPr>
          <w:rFonts w:hint="eastAsia"/>
        </w:rPr>
        <w:t>　　　　五、2025-2031年中国跌打损伤外用药产业投资结构分析</w:t>
      </w:r>
      <w:r>
        <w:rPr>
          <w:rFonts w:hint="eastAsia"/>
        </w:rPr>
        <w:br/>
      </w:r>
      <w:r>
        <w:rPr>
          <w:rFonts w:hint="eastAsia"/>
        </w:rPr>
        <w:t>　　　　六、技术应用创新</w:t>
      </w:r>
      <w:r>
        <w:rPr>
          <w:rFonts w:hint="eastAsia"/>
        </w:rPr>
        <w:br/>
      </w:r>
      <w:r>
        <w:rPr>
          <w:rFonts w:hint="eastAsia"/>
        </w:rPr>
        <w:t>　　　　七、产业递进与变迁</w:t>
      </w:r>
      <w:r>
        <w:rPr>
          <w:rFonts w:hint="eastAsia"/>
        </w:rPr>
        <w:br/>
      </w:r>
      <w:r>
        <w:rPr>
          <w:rFonts w:hint="eastAsia"/>
        </w:rPr>
        <w:t>　　　　八、替代品发展</w:t>
      </w:r>
      <w:r>
        <w:rPr>
          <w:rFonts w:hint="eastAsia"/>
        </w:rPr>
        <w:br/>
      </w:r>
      <w:r>
        <w:rPr>
          <w:rFonts w:hint="eastAsia"/>
        </w:rPr>
        <w:t>　　　　九、行业收购与兼并</w:t>
      </w:r>
      <w:r>
        <w:rPr>
          <w:rFonts w:hint="eastAsia"/>
        </w:rPr>
        <w:br/>
      </w:r>
      <w:r>
        <w:rPr>
          <w:rFonts w:hint="eastAsia"/>
        </w:rPr>
        <w:t>　　　　十、建议总结</w:t>
      </w:r>
      <w:r>
        <w:rPr>
          <w:rFonts w:hint="eastAsia"/>
        </w:rPr>
        <w:br/>
      </w:r>
      <w:r>
        <w:rPr>
          <w:rFonts w:hint="eastAsia"/>
        </w:rPr>
        <w:br/>
      </w:r>
      <w:r>
        <w:rPr>
          <w:rFonts w:hint="eastAsia"/>
        </w:rPr>
        <w:t>图表目录</w:t>
      </w:r>
      <w:r>
        <w:rPr>
          <w:rFonts w:hint="eastAsia"/>
        </w:rPr>
        <w:br/>
      </w:r>
      <w:r>
        <w:rPr>
          <w:rFonts w:hint="eastAsia"/>
        </w:rPr>
        <w:t>　　图表 1、消费者主要消费跌打损伤外用药的品牌市场占有率</w:t>
      </w:r>
      <w:r>
        <w:rPr>
          <w:rFonts w:hint="eastAsia"/>
        </w:rPr>
        <w:br/>
      </w:r>
      <w:r>
        <w:rPr>
          <w:rFonts w:hint="eastAsia"/>
        </w:rPr>
        <w:t>　　图表 2、2020-2025年国内生产总值统计表</w:t>
      </w:r>
      <w:r>
        <w:rPr>
          <w:rFonts w:hint="eastAsia"/>
        </w:rPr>
        <w:br/>
      </w:r>
      <w:r>
        <w:rPr>
          <w:rFonts w:hint="eastAsia"/>
        </w:rPr>
        <w:t>　　图表 3、2020-2025年国内生产总值及增长变化图</w:t>
      </w:r>
      <w:r>
        <w:rPr>
          <w:rFonts w:hint="eastAsia"/>
        </w:rPr>
        <w:br/>
      </w:r>
      <w:r>
        <w:rPr>
          <w:rFonts w:hint="eastAsia"/>
        </w:rPr>
        <w:t>　　图表 4、2020-2025年国内固定资产投资统计表</w:t>
      </w:r>
      <w:r>
        <w:rPr>
          <w:rFonts w:hint="eastAsia"/>
        </w:rPr>
        <w:br/>
      </w:r>
      <w:r>
        <w:rPr>
          <w:rFonts w:hint="eastAsia"/>
        </w:rPr>
        <w:t>　　图表 5、2020-2025年国内固定资产投资及增长变化图</w:t>
      </w:r>
      <w:r>
        <w:rPr>
          <w:rFonts w:hint="eastAsia"/>
        </w:rPr>
        <w:br/>
      </w:r>
      <w:r>
        <w:rPr>
          <w:rFonts w:hint="eastAsia"/>
        </w:rPr>
        <w:t>　　图表 6、2020-2025年进出口贸易总额及增长速度</w:t>
      </w:r>
      <w:r>
        <w:rPr>
          <w:rFonts w:hint="eastAsia"/>
        </w:rPr>
        <w:br/>
      </w:r>
      <w:r>
        <w:rPr>
          <w:rFonts w:hint="eastAsia"/>
        </w:rPr>
        <w:t>　　图表 7、2020-2025年进出口贸易总额及增长速度图</w:t>
      </w:r>
      <w:r>
        <w:rPr>
          <w:rFonts w:hint="eastAsia"/>
        </w:rPr>
        <w:br/>
      </w:r>
      <w:r>
        <w:rPr>
          <w:rFonts w:hint="eastAsia"/>
        </w:rPr>
        <w:t>　　图表 8、2025-2031年我国国内生产总值分析预测</w:t>
      </w:r>
      <w:r>
        <w:rPr>
          <w:rFonts w:hint="eastAsia"/>
        </w:rPr>
        <w:br/>
      </w:r>
      <w:r>
        <w:rPr>
          <w:rFonts w:hint="eastAsia"/>
        </w:rPr>
        <w:t>　　图表 9、2025-2031年我国固定资产投资分析预测</w:t>
      </w:r>
      <w:r>
        <w:rPr>
          <w:rFonts w:hint="eastAsia"/>
        </w:rPr>
        <w:br/>
      </w:r>
      <w:r>
        <w:rPr>
          <w:rFonts w:hint="eastAsia"/>
        </w:rPr>
        <w:t>　　图表 10、2025-2031年中国跌打损伤外用药市场盈利能力预测</w:t>
      </w:r>
      <w:r>
        <w:rPr>
          <w:rFonts w:hint="eastAsia"/>
        </w:rPr>
        <w:br/>
      </w:r>
      <w:r>
        <w:rPr>
          <w:rFonts w:hint="eastAsia"/>
        </w:rPr>
        <w:t>　　图表 11、2025年跌打损伤外用药行业财务费用分析</w:t>
      </w:r>
      <w:r>
        <w:rPr>
          <w:rFonts w:hint="eastAsia"/>
        </w:rPr>
        <w:br/>
      </w:r>
      <w:r>
        <w:rPr>
          <w:rFonts w:hint="eastAsia"/>
        </w:rPr>
        <w:t>　　图表 12、2020-2025年跌打损伤外用药行业盈利能力预测</w:t>
      </w:r>
      <w:r>
        <w:rPr>
          <w:rFonts w:hint="eastAsia"/>
        </w:rPr>
        <w:br/>
      </w:r>
      <w:r>
        <w:rPr>
          <w:rFonts w:hint="eastAsia"/>
        </w:rPr>
        <w:t>　　图表 13、2020-2025年我国跌打损伤外用药市场规模变化表</w:t>
      </w:r>
      <w:r>
        <w:rPr>
          <w:rFonts w:hint="eastAsia"/>
        </w:rPr>
        <w:br/>
      </w:r>
      <w:r>
        <w:rPr>
          <w:rFonts w:hint="eastAsia"/>
        </w:rPr>
        <w:t>　　……</w:t>
      </w:r>
      <w:r>
        <w:rPr>
          <w:rFonts w:hint="eastAsia"/>
        </w:rPr>
        <w:br/>
      </w:r>
      <w:r>
        <w:rPr>
          <w:rFonts w:hint="eastAsia"/>
        </w:rPr>
        <w:t>　　图表 15、2025年我国跌打损伤外用药竞争结构分布图</w:t>
      </w:r>
      <w:r>
        <w:rPr>
          <w:rFonts w:hint="eastAsia"/>
        </w:rPr>
        <w:br/>
      </w:r>
      <w:r>
        <w:rPr>
          <w:rFonts w:hint="eastAsia"/>
        </w:rPr>
        <w:t>　　图表 16、2025-2031年我国跌打损伤外用药市场产值变化表</w:t>
      </w:r>
      <w:r>
        <w:rPr>
          <w:rFonts w:hint="eastAsia"/>
        </w:rPr>
        <w:br/>
      </w:r>
      <w:r>
        <w:rPr>
          <w:rFonts w:hint="eastAsia"/>
        </w:rPr>
        <w:t>　　……</w:t>
      </w:r>
      <w:r>
        <w:rPr>
          <w:rFonts w:hint="eastAsia"/>
        </w:rPr>
        <w:br/>
      </w:r>
      <w:r>
        <w:rPr>
          <w:rFonts w:hint="eastAsia"/>
        </w:rPr>
        <w:t>　　图表 18、2025-2031年中国跌打损伤外用药市场盈利能力预测</w:t>
      </w:r>
      <w:r>
        <w:rPr>
          <w:rFonts w:hint="eastAsia"/>
        </w:rPr>
        <w:br/>
      </w:r>
      <w:r>
        <w:rPr>
          <w:rFonts w:hint="eastAsia"/>
        </w:rPr>
        <w:t>　　图表 19、2025年跌打损伤外用药区域布局</w:t>
      </w:r>
      <w:r>
        <w:rPr>
          <w:rFonts w:hint="eastAsia"/>
        </w:rPr>
        <w:br/>
      </w:r>
      <w:r>
        <w:rPr>
          <w:rFonts w:hint="eastAsia"/>
        </w:rPr>
        <w:t>　　图表 20、2020-2025年华北地区跌打损伤外用药市场规模变化表</w:t>
      </w:r>
      <w:r>
        <w:rPr>
          <w:rFonts w:hint="eastAsia"/>
        </w:rPr>
        <w:br/>
      </w:r>
      <w:r>
        <w:rPr>
          <w:rFonts w:hint="eastAsia"/>
        </w:rPr>
        <w:t>　　……</w:t>
      </w:r>
      <w:r>
        <w:rPr>
          <w:rFonts w:hint="eastAsia"/>
        </w:rPr>
        <w:br/>
      </w:r>
      <w:r>
        <w:rPr>
          <w:rFonts w:hint="eastAsia"/>
        </w:rPr>
        <w:t>　　图表 22、2020-2025年华东地区跌打损伤外用药市场规模变化表</w:t>
      </w:r>
      <w:r>
        <w:rPr>
          <w:rFonts w:hint="eastAsia"/>
        </w:rPr>
        <w:br/>
      </w:r>
      <w:r>
        <w:rPr>
          <w:rFonts w:hint="eastAsia"/>
        </w:rPr>
        <w:t>　　……</w:t>
      </w:r>
      <w:r>
        <w:rPr>
          <w:rFonts w:hint="eastAsia"/>
        </w:rPr>
        <w:br/>
      </w:r>
      <w:r>
        <w:rPr>
          <w:rFonts w:hint="eastAsia"/>
        </w:rPr>
        <w:t>　　图表 24、2020-2025年东北地区跌打损伤外用药市场规模变化表</w:t>
      </w:r>
      <w:r>
        <w:rPr>
          <w:rFonts w:hint="eastAsia"/>
        </w:rPr>
        <w:br/>
      </w:r>
      <w:r>
        <w:rPr>
          <w:rFonts w:hint="eastAsia"/>
        </w:rPr>
        <w:t>　　……</w:t>
      </w:r>
      <w:r>
        <w:rPr>
          <w:rFonts w:hint="eastAsia"/>
        </w:rPr>
        <w:br/>
      </w:r>
      <w:r>
        <w:rPr>
          <w:rFonts w:hint="eastAsia"/>
        </w:rPr>
        <w:t>　　图表 26、2020-2025年中南地区跌打损伤外用药市场规模变化表</w:t>
      </w:r>
      <w:r>
        <w:rPr>
          <w:rFonts w:hint="eastAsia"/>
        </w:rPr>
        <w:br/>
      </w:r>
      <w:r>
        <w:rPr>
          <w:rFonts w:hint="eastAsia"/>
        </w:rPr>
        <w:t>　　……</w:t>
      </w:r>
      <w:r>
        <w:rPr>
          <w:rFonts w:hint="eastAsia"/>
        </w:rPr>
        <w:br/>
      </w:r>
      <w:r>
        <w:rPr>
          <w:rFonts w:hint="eastAsia"/>
        </w:rPr>
        <w:t>　　图表 28、2020-2025年西北地区跌打损伤外用药市场规模变化表</w:t>
      </w:r>
      <w:r>
        <w:rPr>
          <w:rFonts w:hint="eastAsia"/>
        </w:rPr>
        <w:br/>
      </w:r>
      <w:r>
        <w:rPr>
          <w:rFonts w:hint="eastAsia"/>
        </w:rPr>
        <w:t>　　……</w:t>
      </w:r>
      <w:r>
        <w:rPr>
          <w:rFonts w:hint="eastAsia"/>
        </w:rPr>
        <w:br/>
      </w:r>
      <w:r>
        <w:rPr>
          <w:rFonts w:hint="eastAsia"/>
        </w:rPr>
        <w:t>　　图表 30、2020-2025年西南地区跌打损伤外用药市场规模变化表</w:t>
      </w:r>
      <w:r>
        <w:rPr>
          <w:rFonts w:hint="eastAsia"/>
        </w:rPr>
        <w:br/>
      </w:r>
      <w:r>
        <w:rPr>
          <w:rFonts w:hint="eastAsia"/>
        </w:rPr>
        <w:t>　　……</w:t>
      </w:r>
      <w:r>
        <w:rPr>
          <w:rFonts w:hint="eastAsia"/>
        </w:rPr>
        <w:br/>
      </w:r>
      <w:r>
        <w:rPr>
          <w:rFonts w:hint="eastAsia"/>
        </w:rPr>
        <w:t>　　图表 32、消费者主要消费跌打损伤外用药的品牌市场占有率</w:t>
      </w:r>
      <w:r>
        <w:rPr>
          <w:rFonts w:hint="eastAsia"/>
        </w:rPr>
        <w:br/>
      </w:r>
      <w:r>
        <w:rPr>
          <w:rFonts w:hint="eastAsia"/>
        </w:rPr>
        <w:t>　　图表 33、2025年跌打损伤外用药需求结构</w:t>
      </w:r>
      <w:r>
        <w:rPr>
          <w:rFonts w:hint="eastAsia"/>
        </w:rPr>
        <w:br/>
      </w:r>
      <w:r>
        <w:rPr>
          <w:rFonts w:hint="eastAsia"/>
        </w:rPr>
        <w:t>　　图表 34、2025年跌打损伤外用药区域需求分析</w:t>
      </w:r>
      <w:r>
        <w:rPr>
          <w:rFonts w:hint="eastAsia"/>
        </w:rPr>
        <w:br/>
      </w:r>
      <w:r>
        <w:rPr>
          <w:rFonts w:hint="eastAsia"/>
        </w:rPr>
        <w:t>　　图表 35、江苏中丹制药有限公司盈利能力分析</w:t>
      </w:r>
      <w:r>
        <w:rPr>
          <w:rFonts w:hint="eastAsia"/>
        </w:rPr>
        <w:br/>
      </w:r>
      <w:r>
        <w:rPr>
          <w:rFonts w:hint="eastAsia"/>
        </w:rPr>
        <w:t>　　图表 36、江苏中丹制药有限公司偿债能力分析</w:t>
      </w:r>
      <w:r>
        <w:rPr>
          <w:rFonts w:hint="eastAsia"/>
        </w:rPr>
        <w:br/>
      </w:r>
      <w:r>
        <w:rPr>
          <w:rFonts w:hint="eastAsia"/>
        </w:rPr>
        <w:t>　　图表 37、江苏中丹制药有限公司经营能力分析</w:t>
      </w:r>
      <w:r>
        <w:rPr>
          <w:rFonts w:hint="eastAsia"/>
        </w:rPr>
        <w:br/>
      </w:r>
      <w:r>
        <w:rPr>
          <w:rFonts w:hint="eastAsia"/>
        </w:rPr>
        <w:t>　　图表 38、上海江邦生物科技有限公司盈利能力分析</w:t>
      </w:r>
      <w:r>
        <w:rPr>
          <w:rFonts w:hint="eastAsia"/>
        </w:rPr>
        <w:br/>
      </w:r>
      <w:r>
        <w:rPr>
          <w:rFonts w:hint="eastAsia"/>
        </w:rPr>
        <w:t>　　图表 39、上海江邦生物科技有限公司偿债能力分析</w:t>
      </w:r>
      <w:r>
        <w:rPr>
          <w:rFonts w:hint="eastAsia"/>
        </w:rPr>
        <w:br/>
      </w:r>
      <w:r>
        <w:rPr>
          <w:rFonts w:hint="eastAsia"/>
        </w:rPr>
        <w:t>　　图表 40、上海江邦生物科技有限公司经营能力分析</w:t>
      </w:r>
      <w:r>
        <w:rPr>
          <w:rFonts w:hint="eastAsia"/>
        </w:rPr>
        <w:br/>
      </w:r>
      <w:r>
        <w:rPr>
          <w:rFonts w:hint="eastAsia"/>
        </w:rPr>
        <w:t>　　图表 41、广州翰邦医药科技有限公司盈利能力分析</w:t>
      </w:r>
      <w:r>
        <w:rPr>
          <w:rFonts w:hint="eastAsia"/>
        </w:rPr>
        <w:br/>
      </w:r>
      <w:r>
        <w:rPr>
          <w:rFonts w:hint="eastAsia"/>
        </w:rPr>
        <w:t>　　图表 42、广州翰邦医药科技有限公司偿债能力分析</w:t>
      </w:r>
      <w:r>
        <w:rPr>
          <w:rFonts w:hint="eastAsia"/>
        </w:rPr>
        <w:br/>
      </w:r>
      <w:r>
        <w:rPr>
          <w:rFonts w:hint="eastAsia"/>
        </w:rPr>
        <w:t>　　图表 43、广州翰邦医药科技有限公司经营能力分析</w:t>
      </w:r>
      <w:r>
        <w:rPr>
          <w:rFonts w:hint="eastAsia"/>
        </w:rPr>
        <w:br/>
      </w:r>
      <w:r>
        <w:rPr>
          <w:rFonts w:hint="eastAsia"/>
        </w:rPr>
        <w:t>　　图表 44、广东粤威制药有限公司盈利能力分析</w:t>
      </w:r>
      <w:r>
        <w:rPr>
          <w:rFonts w:hint="eastAsia"/>
        </w:rPr>
        <w:br/>
      </w:r>
      <w:r>
        <w:rPr>
          <w:rFonts w:hint="eastAsia"/>
        </w:rPr>
        <w:t>　　图表 45、广东粤威制药有限公司偿债能力分析</w:t>
      </w:r>
      <w:r>
        <w:rPr>
          <w:rFonts w:hint="eastAsia"/>
        </w:rPr>
        <w:br/>
      </w:r>
      <w:r>
        <w:rPr>
          <w:rFonts w:hint="eastAsia"/>
        </w:rPr>
        <w:t>　　图表 46、广东粤威制药有限公司经营能力分析</w:t>
      </w:r>
      <w:r>
        <w:rPr>
          <w:rFonts w:hint="eastAsia"/>
        </w:rPr>
        <w:br/>
      </w:r>
      <w:r>
        <w:rPr>
          <w:rFonts w:hint="eastAsia"/>
        </w:rPr>
        <w:t>　　图表 47、浙江鼎泰药业有限公司盈利能力分析</w:t>
      </w:r>
      <w:r>
        <w:rPr>
          <w:rFonts w:hint="eastAsia"/>
        </w:rPr>
        <w:br/>
      </w:r>
      <w:r>
        <w:rPr>
          <w:rFonts w:hint="eastAsia"/>
        </w:rPr>
        <w:t>　　图表 48、浙江鼎泰药业有限公司偿债能力分析</w:t>
      </w:r>
      <w:r>
        <w:rPr>
          <w:rFonts w:hint="eastAsia"/>
        </w:rPr>
        <w:br/>
      </w:r>
      <w:r>
        <w:rPr>
          <w:rFonts w:hint="eastAsia"/>
        </w:rPr>
        <w:t>　　图表 49、浙江鼎泰药业有限公司经营能力分析</w:t>
      </w:r>
      <w:r>
        <w:rPr>
          <w:rFonts w:hint="eastAsia"/>
        </w:rPr>
        <w:br/>
      </w:r>
      <w:r>
        <w:rPr>
          <w:rFonts w:hint="eastAsia"/>
        </w:rPr>
        <w:t>　　图表 50、2025年浙江鼎泰药业有限公司成本费用分析</w:t>
      </w:r>
      <w:r>
        <w:rPr>
          <w:rFonts w:hint="eastAsia"/>
        </w:rPr>
        <w:br/>
      </w:r>
      <w:r>
        <w:rPr>
          <w:rFonts w:hint="eastAsia"/>
        </w:rPr>
        <w:t>　　图表 51、云南白药集团股份有限公司盈利能力分析</w:t>
      </w:r>
      <w:r>
        <w:rPr>
          <w:rFonts w:hint="eastAsia"/>
        </w:rPr>
        <w:br/>
      </w:r>
      <w:r>
        <w:rPr>
          <w:rFonts w:hint="eastAsia"/>
        </w:rPr>
        <w:t>　　图表 52、云南白药集团股份有限公司偿债能力分析</w:t>
      </w:r>
      <w:r>
        <w:rPr>
          <w:rFonts w:hint="eastAsia"/>
        </w:rPr>
        <w:br/>
      </w:r>
      <w:r>
        <w:rPr>
          <w:rFonts w:hint="eastAsia"/>
        </w:rPr>
        <w:t>　　图表 53、云南白药集团股份有限公司经营能力分析</w:t>
      </w:r>
      <w:r>
        <w:rPr>
          <w:rFonts w:hint="eastAsia"/>
        </w:rPr>
        <w:br/>
      </w:r>
      <w:r>
        <w:rPr>
          <w:rFonts w:hint="eastAsia"/>
        </w:rPr>
        <w:t>　　图表 54、2025年云南白药集团股份有限公司成本费用分析</w:t>
      </w:r>
      <w:r>
        <w:rPr>
          <w:rFonts w:hint="eastAsia"/>
        </w:rPr>
        <w:br/>
      </w:r>
      <w:r>
        <w:rPr>
          <w:rFonts w:hint="eastAsia"/>
        </w:rPr>
        <w:t>　　图表 55、广州白云山制药股份有限公司盈利能力分析</w:t>
      </w:r>
      <w:r>
        <w:rPr>
          <w:rFonts w:hint="eastAsia"/>
        </w:rPr>
        <w:br/>
      </w:r>
      <w:r>
        <w:rPr>
          <w:rFonts w:hint="eastAsia"/>
        </w:rPr>
        <w:t>　　图表 56、广州白云山制药股份有限公司偿债能力分析</w:t>
      </w:r>
      <w:r>
        <w:rPr>
          <w:rFonts w:hint="eastAsia"/>
        </w:rPr>
        <w:br/>
      </w:r>
      <w:r>
        <w:rPr>
          <w:rFonts w:hint="eastAsia"/>
        </w:rPr>
        <w:t>　　图表 57、广州白云山制药股份有限公司经营能力分析</w:t>
      </w:r>
      <w:r>
        <w:rPr>
          <w:rFonts w:hint="eastAsia"/>
        </w:rPr>
        <w:br/>
      </w:r>
      <w:r>
        <w:rPr>
          <w:rFonts w:hint="eastAsia"/>
        </w:rPr>
        <w:t>　　图表 58、2025年广州白云山制药股份有限公司成本费用分析</w:t>
      </w:r>
      <w:r>
        <w:rPr>
          <w:rFonts w:hint="eastAsia"/>
        </w:rPr>
        <w:br/>
      </w:r>
      <w:r>
        <w:rPr>
          <w:rFonts w:hint="eastAsia"/>
        </w:rPr>
        <w:t>　　图表 59、湖北智勇医药有限公司偿债能力分析</w:t>
      </w:r>
      <w:r>
        <w:rPr>
          <w:rFonts w:hint="eastAsia"/>
        </w:rPr>
        <w:br/>
      </w:r>
      <w:r>
        <w:rPr>
          <w:rFonts w:hint="eastAsia"/>
        </w:rPr>
        <w:t>　　图表 60、湖北智勇医药有限公司经营能力分析</w:t>
      </w:r>
      <w:r>
        <w:rPr>
          <w:rFonts w:hint="eastAsia"/>
        </w:rPr>
        <w:br/>
      </w:r>
      <w:r>
        <w:rPr>
          <w:rFonts w:hint="eastAsia"/>
        </w:rPr>
        <w:t>　　图表 61、湖北智勇医药有限公司盈利能力分析</w:t>
      </w:r>
      <w:r>
        <w:rPr>
          <w:rFonts w:hint="eastAsia"/>
        </w:rPr>
        <w:br/>
      </w:r>
      <w:r>
        <w:rPr>
          <w:rFonts w:hint="eastAsia"/>
        </w:rPr>
        <w:t>　　图表 62、2025年湖北智勇医药有限公司成本费用分析</w:t>
      </w:r>
      <w:r>
        <w:rPr>
          <w:rFonts w:hint="eastAsia"/>
        </w:rPr>
        <w:br/>
      </w:r>
      <w:r>
        <w:rPr>
          <w:rFonts w:hint="eastAsia"/>
        </w:rPr>
        <w:t>　　图表 63、跌打损伤外用药行业集中度</w:t>
      </w:r>
      <w:r>
        <w:rPr>
          <w:rFonts w:hint="eastAsia"/>
        </w:rPr>
        <w:br/>
      </w:r>
      <w:r>
        <w:rPr>
          <w:rFonts w:hint="eastAsia"/>
        </w:rPr>
        <w:t>　　图表 64、消费者对跌打损伤外用药接受的价格调查分析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b7ceb34e3425e" w:history="1">
        <w:r>
          <w:rPr>
            <w:rStyle w:val="Hyperlink"/>
          </w:rPr>
          <w:t>2025年中国跌打损伤外用药行业发展调研与发展趋势分析报告</w:t>
        </w:r>
      </w:hyperlink>
      <w:r>
        <w:rPr>
          <w:color w:val="C00000"/>
        </w:rPr>
        <w:t>》，报告编号：</w:t>
      </w:r>
      <w:r>
        <w:rPr>
          <w:rFonts w:hint="eastAsia"/>
          <w:color w:val="C00000"/>
        </w:rPr>
        <w:t>1828081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b7ceb34e3425e" w:history="1">
        <w:r>
          <w:rPr>
            <w:rStyle w:val="Hyperlink"/>
          </w:rPr>
          <w:t>https://www.20087.com/M_YiLiaoBaoJian/81/DieDaSunShangWaiYongYaoDeXianZhuangHeFaZhanQuShi.html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跌打损伤都有什么药、最好的跌打损伤外用药、治疗跌打损伤的中成药、跌打损伤外用药图片、骨科敷药一般几天换一次、跌打损伤外用药过期了还能用吗、撞伤用什么药、跌打损伤外用药酒配方、跌打损伤十大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aa4d7d57748f0" w:history="1">
      <w:r>
        <w:rPr>
          <w:rStyle w:val="Hyperlink"/>
        </w:rPr>
        <w:t>2025年中国跌打损伤外用药行业发展调研与发展趋势分析报告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1/DieDaSunShangWaiYongYaoDeXianZhuangHeFaZhanQuShi.html" TargetMode="External" Id="R2d8b7ceb34e3425e" /></Relationships>
</file>

<file path=word/_rels/header2.xml.rels>&#65279;<?xml version="1.0" encoding="utf-8"?><Relationships xmlns="http://schemas.openxmlformats.org/package/2006/relationships"><Relationship Type="http://schemas.openxmlformats.org/officeDocument/2006/relationships/hyperlink" Target="https://www.20087.com/M_YiLiaoBaoJian/81/DieDaSunShangWaiYongYaoDeXianZhuangHeFaZhanQuShi.html" TargetMode="External" Id="R269aa4d7d577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2025-02-05T00:21:00Z</dcterms:created>
  <dcterms:modified xsi:type="dcterms:W3CDTF">2025-02-05T01:21:00Z</dcterms:modified>
  <dc:subject>2025年中国跌打损伤外用药行业发展调研与发展趋势分析报告</dc:subject>
  <dc:title>2025年中国跌打损伤外用药行业发展调研与发展趋势分析报告</dc:title>
  <cp:keywords>2025年中国跌打损伤外用药行业发展调研与发展趋势分析报告</cp:keywords>
  <dc:description>2025年中国跌打损伤外用药行业发展调研与发展趋势分析报告</dc:description>
</cp:coreProperties>
</file>