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1c8a8ed24cd7" w:history="1">
              <w:r>
                <w:rPr>
                  <w:rStyle w:val="Hyperlink"/>
                </w:rPr>
                <w:t>2024-2030年中国冬虫夏草行业现状与前景趋势分析报告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1c8a8ed24cd7" w:history="1">
              <w:r>
                <w:rPr>
                  <w:rStyle w:val="Hyperlink"/>
                </w:rPr>
                <w:t>2024-2030年中国冬虫夏草行业现状与前景趋势分析报告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b1c8a8ed24cd7" w:history="1">
                <w:r>
                  <w:rPr>
                    <w:rStyle w:val="Hyperlink"/>
                  </w:rPr>
                  <w:t>https://www.20087.com/1/18/DongChongXiaCaoHangYeQianJingFenXi.html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珍贵的中药材和保健品，其天然资源稀缺，主要分布在中国青藏高原的高海拔地区。近年来，由于过度采挖和环境变化，野生冬虫夏草的数量锐减，导致市场价格居高不下。与此同时，人工培育技术的突破，虽然提高了冬虫夏草的可获得性，但也面临着品质控制和市场认可度的挑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科技赋能。一方面，通过建立保护区和实施合理的采挖制度，保护野生冬虫夏草资源，同时开展生态修复项目，恢复其自然生长环境。另一方面，加大人工培育技术研发力度，提高培育成功率和产品品质，以满足市场需求。此外，通过标准化和认证体系的建立，提高冬虫夏草的市场透明度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1c8a8ed24cd7" w:history="1">
        <w:r>
          <w:rPr>
            <w:rStyle w:val="Hyperlink"/>
          </w:rPr>
          <w:t>2024-2030年中国冬虫夏草行业现状与前景趋势分析报告</w:t>
        </w:r>
      </w:hyperlink>
      <w:r>
        <w:rPr>
          <w:rFonts w:hint="eastAsia"/>
        </w:rPr>
        <w:t>》全面分析了我国冬虫夏草行业的现状、市场需求、市场规模以及价格动态，探讨了冬虫夏草产业链的结构与发展。冬虫夏草报告对冬虫夏草细分市场进行了剖析，同时基于科学数据，对冬虫夏草市场前景及发展趋势进行了预测。报告还聚焦冬虫夏草重点企业，并对其品牌影响力、市场竞争力以及行业集中度进行了评估。冬虫夏草报告为投资者、产业链相关企业及政府决策部门提供了专业、客观的参考，是了解和把握冬虫夏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一、2024年县级公立医院综合改革试点评估</w:t>
      </w:r>
      <w:r>
        <w:rPr>
          <w:rFonts w:hint="eastAsia"/>
        </w:rPr>
        <w:br/>
      </w:r>
      <w:r>
        <w:rPr>
          <w:rFonts w:hint="eastAsia"/>
        </w:rPr>
        <w:t>　　　　二、2024年医疗器械产业配套政策</w:t>
      </w:r>
      <w:r>
        <w:rPr>
          <w:rFonts w:hint="eastAsia"/>
        </w:rPr>
        <w:br/>
      </w:r>
      <w:r>
        <w:rPr>
          <w:rFonts w:hint="eastAsia"/>
        </w:rPr>
        <w:t>　　　　三、2024年中药材生产基地建设项目</w:t>
      </w:r>
      <w:r>
        <w:rPr>
          <w:rFonts w:hint="eastAsia"/>
        </w:rPr>
        <w:br/>
      </w:r>
      <w:r>
        <w:rPr>
          <w:rFonts w:hint="eastAsia"/>
        </w:rPr>
        <w:t>　　第二节 2019-2024年医药行业运行情况分析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一、2024年医药制造业投资情况分析</w:t>
      </w:r>
      <w:r>
        <w:rPr>
          <w:rFonts w:hint="eastAsia"/>
        </w:rPr>
        <w:br/>
      </w:r>
      <w:r>
        <w:rPr>
          <w:rFonts w:hint="eastAsia"/>
        </w:rPr>
        <w:t>　　　　二、2019-2024年医药行业生产情况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三、2019-2024年医药行业销售情况</w:t>
      </w:r>
      <w:r>
        <w:rPr>
          <w:rFonts w:hint="eastAsia"/>
        </w:rPr>
        <w:br/>
      </w:r>
      <w:r>
        <w:rPr>
          <w:rFonts w:hint="eastAsia"/>
        </w:rPr>
        <w:t>　　　　四、2024年医药行业价格行情</w:t>
      </w:r>
      <w:r>
        <w:rPr>
          <w:rFonts w:hint="eastAsia"/>
        </w:rPr>
        <w:br/>
      </w:r>
      <w:r>
        <w:rPr>
          <w:rFonts w:hint="eastAsia"/>
        </w:rPr>
        <w:t>　　第三节 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</w:t>
      </w:r>
      <w:r>
        <w:rPr>
          <w:rFonts w:hint="eastAsia"/>
        </w:rPr>
        <w:br/>
      </w:r>
      <w:r>
        <w:rPr>
          <w:rFonts w:hint="eastAsia"/>
        </w:rPr>
        <w:t>　　　　二、冬虫夏草相关标准</w:t>
      </w:r>
      <w:r>
        <w:rPr>
          <w:rFonts w:hint="eastAsia"/>
        </w:rPr>
        <w:br/>
      </w:r>
      <w:r>
        <w:rPr>
          <w:rFonts w:hint="eastAsia"/>
        </w:rPr>
        <w:t>　　　　三、中药所属行业进出口政策分析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2024年中国冬虫夏草产业社会环境分析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三、消费者医疗保健消费支出持续增长</w:t>
      </w:r>
      <w:r>
        <w:rPr>
          <w:rFonts w:hint="eastAsia"/>
        </w:rPr>
        <w:br/>
      </w:r>
      <w:r>
        <w:rPr>
          <w:rFonts w:hint="eastAsia"/>
        </w:rPr>
        <w:t>　　　　四、人口老龄化扩大医药市场</w:t>
      </w:r>
      <w:r>
        <w:rPr>
          <w:rFonts w:hint="eastAsia"/>
        </w:rPr>
        <w:br/>
      </w:r>
      <w:r>
        <w:rPr>
          <w:rFonts w:hint="eastAsia"/>
        </w:rPr>
        <w:t>　　　　五、新医改推动居民医疗消费需求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一、2024年产量下滑</w:t>
      </w:r>
      <w:r>
        <w:rPr>
          <w:rFonts w:hint="eastAsia"/>
        </w:rPr>
        <w:br/>
      </w:r>
      <w:r>
        <w:rPr>
          <w:rFonts w:hint="eastAsia"/>
        </w:rPr>
        <w:t>　　　　二、冬虫夏草产品开发分析</w:t>
      </w:r>
      <w:r>
        <w:rPr>
          <w:rFonts w:hint="eastAsia"/>
        </w:rPr>
        <w:br/>
      </w:r>
      <w:r>
        <w:rPr>
          <w:rFonts w:hint="eastAsia"/>
        </w:rPr>
        <w:t>　　　　三、人工栽培情况</w:t>
      </w:r>
      <w:r>
        <w:rPr>
          <w:rFonts w:hint="eastAsia"/>
        </w:rPr>
        <w:br/>
      </w:r>
      <w:r>
        <w:rPr>
          <w:rFonts w:hint="eastAsia"/>
        </w:rPr>
        <w:t>　　　　四、2024年冬虫夏草价格及后势分析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一、兰州市新区打造甘肃冬虫夏草医药产业链</w:t>
      </w:r>
      <w:r>
        <w:rPr>
          <w:rFonts w:hint="eastAsia"/>
        </w:rPr>
        <w:br/>
      </w:r>
      <w:r>
        <w:rPr>
          <w:rFonts w:hint="eastAsia"/>
        </w:rPr>
        <w:t>　　　　二、极草5x开创冬虫夏草服用新方式</w:t>
      </w:r>
      <w:r>
        <w:rPr>
          <w:rFonts w:hint="eastAsia"/>
        </w:rPr>
        <w:br/>
      </w:r>
      <w:r>
        <w:rPr>
          <w:rFonts w:hint="eastAsia"/>
        </w:rPr>
        <w:t>　　　　三、冬虫夏草产品开发新进展</w:t>
      </w:r>
      <w:r>
        <w:rPr>
          <w:rFonts w:hint="eastAsia"/>
        </w:rPr>
        <w:br/>
      </w:r>
      <w:r>
        <w:rPr>
          <w:rFonts w:hint="eastAsia"/>
        </w:rPr>
        <w:t>　　　　四、成都将建立冬虫夏草追溯体系建设</w:t>
      </w:r>
      <w:r>
        <w:rPr>
          <w:rFonts w:hint="eastAsia"/>
        </w:rPr>
        <w:br/>
      </w:r>
      <w:r>
        <w:rPr>
          <w:rFonts w:hint="eastAsia"/>
        </w:rPr>
        <w:t>　　　　五、冬虫夏草蕴藏量下降</w:t>
      </w:r>
      <w:r>
        <w:rPr>
          <w:rFonts w:hint="eastAsia"/>
        </w:rPr>
        <w:br/>
      </w:r>
      <w:r>
        <w:rPr>
          <w:rFonts w:hint="eastAsia"/>
        </w:rPr>
        <w:t>　　第三节 中国冬虫夏草产业发展存在问题分析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一、冬虫夏草资源开发中存在的问题</w:t>
      </w:r>
      <w:r>
        <w:rPr>
          <w:rFonts w:hint="eastAsia"/>
        </w:rPr>
        <w:br/>
      </w:r>
      <w:r>
        <w:rPr>
          <w:rFonts w:hint="eastAsia"/>
        </w:rPr>
        <w:t>　　　　二、国家缺乏统一的冬虫夏草质量标准</w:t>
      </w:r>
      <w:r>
        <w:rPr>
          <w:rFonts w:hint="eastAsia"/>
        </w:rPr>
        <w:br/>
      </w:r>
      <w:r>
        <w:rPr>
          <w:rFonts w:hint="eastAsia"/>
        </w:rPr>
        <w:t>　　　　四、青海冬虫夏草贸易流通中存在的问题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2024年中国冬虫夏草产业市场现状分析</w:t>
      </w:r>
      <w:r>
        <w:rPr>
          <w:rFonts w:hint="eastAsia"/>
        </w:rPr>
        <w:br/>
      </w:r>
      <w:r>
        <w:rPr>
          <w:rFonts w:hint="eastAsia"/>
        </w:rPr>
        <w:t>　　第一节 2024年中国冬虫夏草产业市场运行综述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　　（一）冬虫夏草主要产区</w:t>
      </w:r>
      <w:r>
        <w:rPr>
          <w:rFonts w:hint="eastAsia"/>
        </w:rPr>
        <w:br/>
      </w:r>
      <w:r>
        <w:rPr>
          <w:rFonts w:hint="eastAsia"/>
        </w:rPr>
        <w:t>　　　　　　（二）冬虫夏草产量分析</w:t>
      </w:r>
      <w:r>
        <w:rPr>
          <w:rFonts w:hint="eastAsia"/>
        </w:rPr>
        <w:br/>
      </w:r>
      <w:r>
        <w:rPr>
          <w:rFonts w:hint="eastAsia"/>
        </w:rPr>
        <w:t>　　　　　　（三）冬虫夏草产品种类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（一）冬虫夏草消费人群分析</w:t>
      </w:r>
      <w:r>
        <w:rPr>
          <w:rFonts w:hint="eastAsia"/>
        </w:rPr>
        <w:br/>
      </w:r>
      <w:r>
        <w:rPr>
          <w:rFonts w:hint="eastAsia"/>
        </w:rPr>
        <w:t>　　　　　　（二）冬虫夏草需求领域分析</w:t>
      </w:r>
      <w:r>
        <w:rPr>
          <w:rFonts w:hint="eastAsia"/>
        </w:rPr>
        <w:br/>
      </w:r>
      <w:r>
        <w:rPr>
          <w:rFonts w:hint="eastAsia"/>
        </w:rPr>
        <w:t>　　　　　　（三）冬虫夏草需求行为分析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一、2019-2024年行业内市场重组动态</w:t>
      </w:r>
      <w:r>
        <w:rPr>
          <w:rFonts w:hint="eastAsia"/>
        </w:rPr>
        <w:br/>
      </w:r>
      <w:r>
        <w:rPr>
          <w:rFonts w:hint="eastAsia"/>
        </w:rPr>
        <w:t>　　　　二、那曲虫草实现电视直销模式</w:t>
      </w:r>
      <w:r>
        <w:rPr>
          <w:rFonts w:hint="eastAsia"/>
        </w:rPr>
        <w:br/>
      </w:r>
      <w:r>
        <w:rPr>
          <w:rFonts w:hint="eastAsia"/>
        </w:rPr>
        <w:t>　　　　三、2024年虫草产品开发技术进展</w:t>
      </w:r>
      <w:r>
        <w:rPr>
          <w:rFonts w:hint="eastAsia"/>
        </w:rPr>
        <w:br/>
      </w:r>
      <w:r>
        <w:rPr>
          <w:rFonts w:hint="eastAsia"/>
        </w:rPr>
        <w:t>　　第三节 2024年中国冬虫夏草产业市场销售分析</w:t>
      </w:r>
      <w:r>
        <w:rPr>
          <w:rFonts w:hint="eastAsia"/>
        </w:rPr>
        <w:br/>
      </w:r>
      <w:r>
        <w:rPr>
          <w:rFonts w:hint="eastAsia"/>
        </w:rPr>
        <w:t>　　　　一、2024年冬虫夏草市场销售规模</w:t>
      </w:r>
      <w:r>
        <w:rPr>
          <w:rFonts w:hint="eastAsia"/>
        </w:rPr>
        <w:br/>
      </w:r>
      <w:r>
        <w:rPr>
          <w:rFonts w:hint="eastAsia"/>
        </w:rPr>
        <w:t>　　　　二、冬虫夏草连锁经营模式分析</w:t>
      </w:r>
      <w:r>
        <w:rPr>
          <w:rFonts w:hint="eastAsia"/>
        </w:rPr>
        <w:br/>
      </w:r>
      <w:r>
        <w:rPr>
          <w:rFonts w:hint="eastAsia"/>
        </w:rPr>
        <w:t>　　　　三、冬虫夏草网络营销模式分析</w:t>
      </w:r>
      <w:r>
        <w:rPr>
          <w:rFonts w:hint="eastAsia"/>
        </w:rPr>
        <w:br/>
      </w:r>
      <w:r>
        <w:rPr>
          <w:rFonts w:hint="eastAsia"/>
        </w:rPr>
        <w:t>　　　　四、冬虫夏草终端营销步入“高端会所”时代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2019-2024年中国冬虫夏草所属行业进出口数据监测分析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2019-2024年冬虫夏草所属行业进出口分析</w:t>
      </w:r>
      <w:r>
        <w:rPr>
          <w:rFonts w:hint="eastAsia"/>
        </w:rPr>
        <w:br/>
      </w:r>
      <w:r>
        <w:rPr>
          <w:rFonts w:hint="eastAsia"/>
        </w:rPr>
        <w:t>　　　　一、冬虫夏草所属行业出口分析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（一）冬虫夏草所属行业出口数量分析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（二）冬虫夏草所属行业出口金额分析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（三）冬虫夏草所属行业出口流向分析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（四）冬虫夏草所属行业出口均价分析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2019-2024年中国中成药制造所属行业数据监测分析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2019-2024年中国中成药制造所属行业发展分析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冬虫夏草企业竞争力提升策略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中国冬虫夏草产业重点企业分析</w:t>
      </w:r>
      <w:r>
        <w:rPr>
          <w:rFonts w:hint="eastAsia"/>
        </w:rPr>
        <w:br/>
      </w:r>
      <w:r>
        <w:rPr>
          <w:rFonts w:hint="eastAsia"/>
        </w:rPr>
        <w:t>　　第一节 龙宝参茸股份有限公司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成都市金鑫中药饮片有限责任公司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2024-2030年中国冬虫夏草投资机会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　　（一）政策支撑</w:t>
      </w:r>
      <w:r>
        <w:rPr>
          <w:rFonts w:hint="eastAsia"/>
        </w:rPr>
        <w:br/>
      </w:r>
      <w:r>
        <w:rPr>
          <w:rFonts w:hint="eastAsia"/>
        </w:rPr>
        <w:t>　　　　　　（二）深加工带动行业进一步发展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2024-2030年中国冬虫夏草行业前景调研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二、行业资源风险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五、虫草网销风险</w:t>
      </w:r>
      <w:r>
        <w:rPr>
          <w:rFonts w:hint="eastAsia"/>
        </w:rPr>
        <w:br/>
      </w:r>
      <w:r>
        <w:rPr>
          <w:rFonts w:hint="eastAsia"/>
        </w:rPr>
        <w:t>　　第三节 2024-2030年中国冬虫夏草投资建议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2024-2030年中国冬虫夏草产业运行趋势及趋势分析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二、冬虫夏草行业现状分析</w:t>
      </w:r>
      <w:r>
        <w:rPr>
          <w:rFonts w:hint="eastAsia"/>
        </w:rPr>
        <w:br/>
      </w:r>
      <w:r>
        <w:rPr>
          <w:rFonts w:hint="eastAsia"/>
        </w:rPr>
        <w:t>　　　　三、冬虫夏草所属行业进出口预测分析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中:智:林:：2024-2030年中国冬虫夏草产业市场盈利预测分析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2019-2024年冬虫夏草行业市场容量统计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2019-2024年中国冬虫夏草行业经营效益分析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1c8a8ed24cd7" w:history="1">
        <w:r>
          <w:rPr>
            <w:rStyle w:val="Hyperlink"/>
          </w:rPr>
          <w:t>2024-2030年中国冬虫夏草行业现状与前景趋势分析报告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b1c8a8ed24cd7" w:history="1">
        <w:r>
          <w:rPr>
            <w:rStyle w:val="Hyperlink"/>
          </w:rPr>
          <w:t>https://www.20087.com/1/18/DongChongXiaCaoHangYeQianJingFenXi.html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4a5f9e384a35" w:history="1">
      <w:r>
        <w:rPr>
          <w:rStyle w:val="Hyperlink"/>
        </w:rPr>
        <w:t>2024-2030年中国冬虫夏草行业现状与前景趋势分析报告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ongChongXiaCaoHangYeQianJingFenXi.html" TargetMode="External" Id="R865b1c8a8ed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ongChongXiaCaoHangYeQianJingFenXi.html" TargetMode="External" Id="R63d94a5f9e3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2024-03-28T00:03:00Z</dcterms:created>
  <dcterms:modified xsi:type="dcterms:W3CDTF">2024-03-28T01:03:00Z</dcterms:modified>
  <dc:subject>2024-2030年中国冬虫夏草行业现状与前景趋势分析报告</dc:subject>
  <dc:title>2024-2030年中国冬虫夏草行业现状与前景趋势分析报告</dc:title>
  <cp:keywords>2024-2030年中国冬虫夏草行业现状与前景趋势分析报告</cp:keywords>
  <dc:description>2024-2030年中国冬虫夏草行业现状与前景趋势分析报告</dc:description>
</cp:coreProperties>
</file>