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73886c04b4e85" w:history="1">
              <w:r>
                <w:rPr>
                  <w:rStyle w:val="Hyperlink"/>
                </w:rPr>
                <w:t>2022-2028年全球与中国聚合酶链反应市场研究分析及发展趋势报告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73886c04b4e85" w:history="1">
              <w:r>
                <w:rPr>
                  <w:rStyle w:val="Hyperlink"/>
                </w:rPr>
                <w:t>2022-2028年全球与中国聚合酶链反应市场研究分析及发展趋势报告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73886c04b4e85" w:history="1">
                <w:r>
                  <w:rPr>
                    <w:rStyle w:val="Hyperlink"/>
                  </w:rPr>
                  <w:t>https://www.20087.com/1/38/JuHeMeiLianFanYingHangYeQuShi.html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酶链反应（PCR）是一种体外迅速扩增DNA片段的技术，自问世以来就极大地推动了分子生物学、遗传学、临床诊断等多个领域的发展。PCR技术因其高效、灵敏、特异性强等特点，已成为实验室中最基础也是最重要的实验方法之一。近年来，随着基因测序技术的进步，PCR技术也在不断创新，出现了多种改良型的PCR技术，如定量PCR（qPCR）、数字PCR（dPCR）等，这些新技术进一步提升了检测的准确性和效率。在临床应用中，PCR技术被广泛用于传染病的早期诊断、遗传病的筛查以及肿瘤的个性化治疗指导。</w:t>
      </w:r>
      <w:r>
        <w:rPr>
          <w:rFonts w:hint="eastAsia"/>
        </w:rPr>
        <w:br/>
      </w:r>
      <w:r>
        <w:rPr>
          <w:rFonts w:hint="eastAsia"/>
        </w:rPr>
        <w:t>　　未来，PCR技术将朝着更快速、更便捷、更精准的方向发展。便携式PCR仪的出现将使得现场即时检测（POCT）成为可能，特别是在偏远地区或紧急情况下，可以大大缩短诊断时间，提高救治效率。同时，随着单分子测序技术的发展，PCR技术可能会与之结合，实现对单个DNA分子的直接扩增和测序，为遗传学研究开辟新的路径。此外，PCR技术还将与其他分子生物学技术融合，形成综合性的分子诊断平台，提供一站式的检测服务。然而，如何降低PCR操作的复杂性和成本，使其更易于普及，将是未来需要解决的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73886c04b4e85" w:history="1">
        <w:r>
          <w:rPr>
            <w:rStyle w:val="Hyperlink"/>
          </w:rPr>
          <w:t>2022-2028年全球与中国聚合酶链反应市场研究分析及发展趋势报告</w:t>
        </w:r>
      </w:hyperlink>
      <w:r>
        <w:rPr>
          <w:rFonts w:hint="eastAsia"/>
        </w:rPr>
        <w:t>》深入剖析了当前聚合酶链反应行业的现状与市场需求，详细探讨了聚合酶链反应市场规模及其价格动态。聚合酶链反应报告从产业链角度出发，分析了上下游的影响因素，并进一步细分市场，对聚合酶链反应各细分领域的具体情况进行探讨。聚合酶链反应报告还根据现有数据，对聚合酶链反应市场前景及发展趋势进行了科学预测，揭示了行业内重点企业的竞争格局，评估了品牌影响力和市场集中度，同时指出了聚合酶链反应行业面临的风险与机遇。聚合酶链反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聚合酶链反应市场概述</w:t>
      </w:r>
      <w:r>
        <w:rPr>
          <w:rFonts w:hint="eastAsia"/>
        </w:rPr>
        <w:br/>
      </w:r>
      <w:r>
        <w:rPr>
          <w:rFonts w:hint="eastAsia"/>
        </w:rPr>
        <w:t>　　1.1 聚合酶链反应市场概述</w:t>
      </w:r>
      <w:r>
        <w:rPr>
          <w:rFonts w:hint="eastAsia"/>
        </w:rPr>
        <w:br/>
      </w:r>
      <w:r>
        <w:rPr>
          <w:rFonts w:hint="eastAsia"/>
        </w:rPr>
        <w:t>　　1.2 不同产品类型聚合酶链反应分析</w:t>
      </w:r>
      <w:r>
        <w:rPr>
          <w:rFonts w:hint="eastAsia"/>
        </w:rPr>
        <w:br/>
      </w:r>
      <w:r>
        <w:rPr>
          <w:rFonts w:hint="eastAsia"/>
        </w:rPr>
        <w:t>　　　　1.2.1 实时聚合酶链式反应</w:t>
      </w:r>
      <w:r>
        <w:rPr>
          <w:rFonts w:hint="eastAsia"/>
        </w:rPr>
        <w:br/>
      </w:r>
      <w:r>
        <w:rPr>
          <w:rFonts w:hint="eastAsia"/>
        </w:rPr>
        <w:t>　　　　1.2.2 传统聚合酶链式反应</w:t>
      </w:r>
      <w:r>
        <w:rPr>
          <w:rFonts w:hint="eastAsia"/>
        </w:rPr>
        <w:br/>
      </w:r>
      <w:r>
        <w:rPr>
          <w:rFonts w:hint="eastAsia"/>
        </w:rPr>
        <w:t>　　　　1.2.3 数字聚合酶链式反应</w:t>
      </w:r>
      <w:r>
        <w:rPr>
          <w:rFonts w:hint="eastAsia"/>
        </w:rPr>
        <w:br/>
      </w:r>
      <w:r>
        <w:rPr>
          <w:rFonts w:hint="eastAsia"/>
        </w:rPr>
        <w:t>　　1.3 全球市场不同产品类型聚合酶链反应规模对比（2021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全球不同产品类型聚合酶链反应规模及预测（2017-2021年）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全球不同产品类型聚合酶链反应规模及市场份额（2017-2021年）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全球不同产品类型聚合酶链反应规模预测（2017-2021年）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中国不同产品类型聚合酶链反应规模及预测（2017-2021年）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中国不同产品类型聚合酶链反应规模及市场份额（2017-2021年）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中国不同产品类型聚合酶链反应规模预测（2017-2021年）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聚合酶链反应不同应用分析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从不同应用，聚合酶链反应主要包括如下几个方面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诊断中心和医院</w:t>
      </w:r>
      <w:r>
        <w:rPr>
          <w:rFonts w:hint="eastAsia"/>
        </w:rPr>
        <w:br/>
      </w:r>
      <w:r>
        <w:rPr>
          <w:rFonts w:hint="eastAsia"/>
        </w:rPr>
        <w:t>　　　　2.1.2 学术研究机构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全球市场不同应用聚合酶链反应规模对比（2021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全球不同应用聚合酶链反应规模及预测（2017-2021年）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全球不同应用聚合酶链反应规模及市场份额（2017-2021年）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全球不同应用聚合酶链反应规模预测（2017-2021年）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中国不同应用聚合酶链反应规模及预测（2017-2021年）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中国不同应用聚合酶链反应规模及市场份额（2017-2021年）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中国不同应用聚合酶链反应规模预测（2017-2021年）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全球聚合酶链反应主要地区分析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全球主要地区聚合酶链反应市场规模分析：2021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全球主要地区聚合酶链反应规模及份额（2017-2021年）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全球主要地区聚合酶链反应规模及份额预测（2017-2021年）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全球聚合酶链反应主要企业分析</w:t>
      </w:r>
      <w:r>
        <w:rPr>
          <w:rFonts w:hint="eastAsia"/>
        </w:rPr>
        <w:br/>
      </w:r>
      <w:r>
        <w:rPr>
          <w:rFonts w:hint="eastAsia"/>
        </w:rPr>
        <w:t>　　4.1 全球主要企业聚合酶链反应规模及市场份额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全球主要企业总部、主要市场区域、进入聚合酶链反应市场日期、提供的产品及服务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全球聚合酶链反应主要企业竞争态势及未来趋势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全球聚合酶链反应第一梯队、第二梯队和第三梯队企业及市场份额（2021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2022年全球排名前五和前十聚合酶链反应企业市场份额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聚合酶链反应全球领先企业SWOT分析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全球主要聚合酶链反应企业采访及观点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中国聚合酶链反应主要企业分析</w:t>
      </w:r>
      <w:r>
        <w:rPr>
          <w:rFonts w:hint="eastAsia"/>
        </w:rPr>
        <w:br/>
      </w:r>
      <w:r>
        <w:rPr>
          <w:rFonts w:hint="eastAsia"/>
        </w:rPr>
        <w:t>　　5.1 中国聚合酶链反应规模及市场份额（2017-2021年）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中国聚合酶链反应Top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聚合酶链反应主要企业概况分析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聚合酶链反应行业动态分析</w:t>
      </w:r>
      <w:r>
        <w:rPr>
          <w:rFonts w:hint="eastAsia"/>
        </w:rPr>
        <w:br/>
      </w:r>
      <w:r>
        <w:rPr>
          <w:rFonts w:hint="eastAsia"/>
        </w:rPr>
        <w:t>　　7.1 聚合酶链反应发展历史、现状及趋势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聚合酶链反应发展机遇、挑战及潜在风险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聚合酶链反应当前及未来发展机遇</w:t>
      </w:r>
      <w:r>
        <w:rPr>
          <w:rFonts w:hint="eastAsia"/>
        </w:rPr>
        <w:br/>
      </w:r>
      <w:r>
        <w:rPr>
          <w:rFonts w:hint="eastAsia"/>
        </w:rPr>
        <w:t>　　　　7.2.2 聚合酶链反应发展的推动因素、有利条件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聚合酶链反应发展面临的主要挑战及风险</w:t>
      </w:r>
      <w:r>
        <w:rPr>
          <w:rFonts w:hint="eastAsia"/>
        </w:rPr>
        <w:br/>
      </w:r>
      <w:r>
        <w:rPr>
          <w:rFonts w:hint="eastAsia"/>
        </w:rPr>
        <w:t>　　7.3 聚合酶链反应市场不利因素分析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实时聚合酶链式反应主要企业列表</w:t>
      </w:r>
      <w:r>
        <w:rPr>
          <w:rFonts w:hint="eastAsia"/>
        </w:rPr>
        <w:br/>
      </w:r>
      <w:r>
        <w:rPr>
          <w:rFonts w:hint="eastAsia"/>
        </w:rPr>
        <w:t>　　表2 传统聚合酶链式反应主要企业列表</w:t>
      </w:r>
      <w:r>
        <w:rPr>
          <w:rFonts w:hint="eastAsia"/>
        </w:rPr>
        <w:br/>
      </w:r>
      <w:r>
        <w:rPr>
          <w:rFonts w:hint="eastAsia"/>
        </w:rPr>
        <w:t>　　表3 数字聚合酶链式反应主要企业列表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全球市场不同产品类型聚合酶链反应规模（百万美元）及增长率对比（2021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全球不同产品类型聚合酶链反应规模列表（百万美元）&amp;（2017-2021年）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2017-2021年全球不同产品类型聚合酶链反应规模市场份额列表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全球不同产品类型聚合酶链反应规模（百万美元）预测（2017-2021年）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2017-2021年全球不同产品类型聚合酶链反应规模市场份额预测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中国不同产品类型聚合酶链反应规模（百万美元）&amp;（2017-2021年）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2017-2021年中国不同产品类型聚合酶链反应规模市场份额列表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中国不同产品类型聚合酶链反应规模（百万美元）预测（2017-2021年）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2017-2021年中国不同产品类型聚合酶链反应规模市场份额预测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全球市场不同应用聚合酶链反应规模（百万美元）及增长率对比（2021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全球不同应用聚合酶链反应规模（2017-2021年）&amp;（百万美元）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全球不同应用聚合酶链反应规模市场份额（2017-2021年）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全球不同应用聚合酶链反应规模（百万美元）预测（2017-2021年）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全球不同应用聚合酶链反应规模市场份额预测（2017-2021年）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中国不同应用聚合酶链反应规模（百万美元）&amp;（2017-2021年）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中国不同应用聚合酶链反应规模市场份额（2017-2021年）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中国不同应用聚合酶链反应规模（百万美元）预测（2017-2021年）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中国不同应用聚合酶链反应规模市场份额预测（2017-2021年）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全球主要地区聚合酶链反应规模（百万美元）：2021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全球主要地区聚合酶链反应规模份额（2017-2021年）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全球主要地区聚合酶链反应规模及份额（2017-2021年）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全球主要地区聚合酶链反应规模列表预测（2017-2021年）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全球主要地区聚合酶链反应规模及份额列表预测（2017-2021年）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全球主要企业聚合酶链反应规模（百万美元）&amp;（2017-2021年）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全球主要企业聚合酶链反应规模份额对比（2017-2021年）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全球主要企业进入聚合酶链反应市场日期，及提供的产品和服务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全球聚合酶链反应市场投资、并购等现状分析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全球主要聚合酶链反应企业采访及观点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中国主要企业聚合酶链反应规模（百万美元）列表（2017-2021年）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2017-2021年中国主要企业聚合酶链反应规模份额对比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市场投资情况</w:t>
      </w:r>
      <w:r>
        <w:rPr>
          <w:rFonts w:hint="eastAsia"/>
        </w:rPr>
        <w:br/>
      </w:r>
      <w:r>
        <w:rPr>
          <w:rFonts w:hint="eastAsia"/>
        </w:rPr>
        <w:t>　　表56 聚合酶链反应未来发展方向</w:t>
      </w:r>
      <w:r>
        <w:rPr>
          <w:rFonts w:hint="eastAsia"/>
        </w:rPr>
        <w:br/>
      </w:r>
      <w:r>
        <w:rPr>
          <w:rFonts w:hint="eastAsia"/>
        </w:rPr>
        <w:t>　　表57 聚合酶链反应当前及未来发展机遇</w:t>
      </w:r>
      <w:r>
        <w:rPr>
          <w:rFonts w:hint="eastAsia"/>
        </w:rPr>
        <w:br/>
      </w:r>
      <w:r>
        <w:rPr>
          <w:rFonts w:hint="eastAsia"/>
        </w:rPr>
        <w:t>　　表58 聚合酶链反应发展的推动因素、有利条件</w:t>
      </w:r>
      <w:r>
        <w:rPr>
          <w:rFonts w:hint="eastAsia"/>
        </w:rPr>
        <w:br/>
      </w:r>
      <w:r>
        <w:rPr>
          <w:rFonts w:hint="eastAsia"/>
        </w:rPr>
        <w:t>　　表59 聚合酶链反应发展面临的主要挑战及风险</w:t>
      </w:r>
      <w:r>
        <w:rPr>
          <w:rFonts w:hint="eastAsia"/>
        </w:rPr>
        <w:br/>
      </w:r>
      <w:r>
        <w:rPr>
          <w:rFonts w:hint="eastAsia"/>
        </w:rPr>
        <w:t>　　表60 聚合酶链反应发展的阻力、不利因素</w:t>
      </w:r>
      <w:r>
        <w:rPr>
          <w:rFonts w:hint="eastAsia"/>
        </w:rPr>
        <w:br/>
      </w:r>
      <w:r>
        <w:rPr>
          <w:rFonts w:hint="eastAsia"/>
        </w:rPr>
        <w:t>　　表61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表63 研究范围</w:t>
      </w:r>
      <w:r>
        <w:rPr>
          <w:rFonts w:hint="eastAsia"/>
        </w:rPr>
        <w:br/>
      </w:r>
      <w:r>
        <w:rPr>
          <w:rFonts w:hint="eastAsia"/>
        </w:rPr>
        <w:t>　　表64 分析师列表</w:t>
      </w:r>
      <w:r>
        <w:rPr>
          <w:rFonts w:hint="eastAsia"/>
        </w:rPr>
        <w:br/>
      </w:r>
      <w:r>
        <w:rPr>
          <w:rFonts w:hint="eastAsia"/>
        </w:rPr>
        <w:t>　　图1 全球市场聚合酶链反应市场规模，2021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2017-2021年全球聚合酶链反应市场规模（百万美元）及未来趋势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2017-2021年中国聚合酶链反应市场规模（百万美元）及未来趋势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全球实时聚合酶链式反应规模（百万美元）及增长率（2017-2021年）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传统聚合酶链式反应产品图片</w:t>
      </w:r>
      <w:r>
        <w:rPr>
          <w:rFonts w:hint="eastAsia"/>
        </w:rPr>
        <w:br/>
      </w:r>
      <w:r>
        <w:rPr>
          <w:rFonts w:hint="eastAsia"/>
        </w:rPr>
        <w:t>　　图7 全球传统聚合酶链式反应规模（百万美元）及增长率（2017-2021年）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数字聚合酶链式反应产品图片</w:t>
      </w:r>
      <w:r>
        <w:rPr>
          <w:rFonts w:hint="eastAsia"/>
        </w:rPr>
        <w:br/>
      </w:r>
      <w:r>
        <w:rPr>
          <w:rFonts w:hint="eastAsia"/>
        </w:rPr>
        <w:t>　　图9 全球数字聚合酶链式反应规模（百万美元）及增长率（2017-2021年）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全球不同产品类型聚合酶链反应市场份额（2017&amp;2021年）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全球不同产品类型聚合酶链反应市场份额预测（2017&amp;2021年）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中国不同产品类型聚合酶链反应市场份额（2017&amp;2021年）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中国不同产品类型聚合酶链反应市场份额预测（2017&amp;2021年）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诊断中心和医院</w:t>
      </w:r>
      <w:r>
        <w:rPr>
          <w:rFonts w:hint="eastAsia"/>
        </w:rPr>
        <w:br/>
      </w:r>
      <w:r>
        <w:rPr>
          <w:rFonts w:hint="eastAsia"/>
        </w:rPr>
        <w:t>　　图15 学术研究机构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全球不同应用聚合酶链反应市场份额2017&amp;2021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全球不同应用聚合酶链反应市场份额预测2022&amp;2028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中国不同应用聚合酶链反应市场份额2017&amp;2021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中国不同应用聚合酶链反应市场份额预测2022&amp;2028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全球主要地区聚合酶链反应规模市场份额（2021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全球聚合酶链反应第一梯队、第二梯队和第三梯队企业及市场份额（2021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2022年全球聚合酶链反应Top 5 &amp;Top 10企业市场份额</w:t>
      </w:r>
      <w:r>
        <w:rPr>
          <w:rFonts w:hint="eastAsia"/>
        </w:rPr>
        <w:br/>
      </w:r>
      <w:r>
        <w:rPr>
          <w:rFonts w:hint="eastAsia"/>
        </w:rPr>
        <w:t>　　图29 聚合酶链反应全球领先企业SWOT分析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2022年中国排名前三和前五聚合酶链反应企业市场份额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图35 全球主要国家GDP占比</w:t>
      </w:r>
      <w:r>
        <w:rPr>
          <w:rFonts w:hint="eastAsia"/>
        </w:rPr>
        <w:br/>
      </w:r>
      <w:r>
        <w:rPr>
          <w:rFonts w:hint="eastAsia"/>
        </w:rPr>
        <w:t>　　图36 全球主要国家工业GDP比重</w:t>
      </w:r>
      <w:r>
        <w:rPr>
          <w:rFonts w:hint="eastAsia"/>
        </w:rPr>
        <w:br/>
      </w:r>
      <w:r>
        <w:rPr>
          <w:rFonts w:hint="eastAsia"/>
        </w:rPr>
        <w:t>　　图37 全球主要国家农业GDP比重</w:t>
      </w:r>
      <w:r>
        <w:rPr>
          <w:rFonts w:hint="eastAsia"/>
        </w:rPr>
        <w:br/>
      </w:r>
      <w:r>
        <w:rPr>
          <w:rFonts w:hint="eastAsia"/>
        </w:rPr>
        <w:t>　　图38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图41 主要国家研发投入规模</w:t>
      </w:r>
      <w:r>
        <w:rPr>
          <w:rFonts w:hint="eastAsia"/>
        </w:rPr>
        <w:br/>
      </w:r>
      <w:r>
        <w:rPr>
          <w:rFonts w:hint="eastAsia"/>
        </w:rPr>
        <w:t>　　图42 全球主要国家人均GDP</w:t>
      </w:r>
      <w:r>
        <w:rPr>
          <w:rFonts w:hint="eastAsia"/>
        </w:rPr>
        <w:br/>
      </w:r>
      <w:r>
        <w:rPr>
          <w:rFonts w:hint="eastAsia"/>
        </w:rPr>
        <w:t>　　图43 全球主要国家股市市值对比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73886c04b4e85" w:history="1">
        <w:r>
          <w:rPr>
            <w:rStyle w:val="Hyperlink"/>
          </w:rPr>
          <w:t>2022-2028年全球与中国聚合酶链反应市场研究分析及发展趋势报告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73886c04b4e85" w:history="1">
        <w:r>
          <w:rPr>
            <w:rStyle w:val="Hyperlink"/>
          </w:rPr>
          <w:t>https://www.20087.com/1/38/JuHeMeiLianFanYingHangYeQuShi.html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55c742dfe4076" w:history="1">
      <w:r>
        <w:rPr>
          <w:rStyle w:val="Hyperlink"/>
        </w:rPr>
        <w:t>2022-2028年全球与中国聚合酶链反应市场研究分析及发展趋势报告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uHeMeiLianFanYingHangYeQuShi.html" TargetMode="External" Id="Ra3c73886c04b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uHeMeiLianFanYingHangYeQuShi.html" TargetMode="External" Id="R9fd55c742dfe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2022-03-03T05:00:00Z</dcterms:created>
  <dcterms:modified xsi:type="dcterms:W3CDTF">2022-03-03T06:00:00Z</dcterms:modified>
  <dc:subject>2022-2028年全球与中国聚合酶链反应市场研究分析及发展趋势报告</dc:subject>
  <dc:title>2022-2028年全球与中国聚合酶链反应市场研究分析及发展趋势报告</dc:title>
  <cp:keywords>2022-2028年全球与中国聚合酶链反应市场研究分析及发展趋势报告</cp:keywords>
  <dc:description>2022-2028年全球与中国聚合酶链反应市场研究分析及发展趋势报告</dc:description>
</cp:coreProperties>
</file>