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436cd7f634253" w:history="1">
              <w:r>
                <w:rPr>
                  <w:rStyle w:val="Hyperlink"/>
                </w:rPr>
                <w:t>2025-2031年全球与中国长效β2受体激动剂行业研究分析及前景趋势预测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436cd7f634253" w:history="1">
              <w:r>
                <w:rPr>
                  <w:rStyle w:val="Hyperlink"/>
                </w:rPr>
                <w:t>2025-2031年全球与中国长效β2受体激动剂行业研究分析及前景趋势预测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436cd7f634253" w:history="1">
                <w:r>
                  <w:rPr>
                    <w:rStyle w:val="Hyperlink"/>
                  </w:rPr>
                  <w:t>https://www.20087.com/2/58/ZhangXiao-2ShouTiJiDongJiFaZhanQuShiFenXi.html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效β2受体激动剂(LABA)在治疗哮喘和慢性阻塞性肺疾病(COPD)中扮演着重要角色，通过放松呼吸道平滑肌，改善气道阻力。目前市场上已有多种LABA单药或与吸入性皮质激素联合使用的制剂，为患者提供了更多治疗选择。然而，药物的安全性和长期使用效果仍是临床关注的焦点。</w:t>
      </w:r>
      <w:r>
        <w:rPr>
          <w:rFonts w:hint="eastAsia"/>
        </w:rPr>
        <w:br/>
      </w:r>
      <w:r>
        <w:rPr>
          <w:rFonts w:hint="eastAsia"/>
        </w:rPr>
        <w:t>　　LABA类药物的研发将更加注重疗效的优化和副作用的减少。一方面，新型长效制剂的研发，旨在延长药物作用时间，减少给药频率，提高患者依从性。另一方面，针对不同患者群体的个性化治疗策略，以及LABA与其他药物的联合疗法将是未来研究的热点。此外，随着精准医疗的发展，基因检测和生物标志物的利用，将有助于更准确地筛选适合LABA治疗的患者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436cd7f634253" w:history="1">
        <w:r>
          <w:rPr>
            <w:rStyle w:val="Hyperlink"/>
          </w:rPr>
          <w:t>2025-2031年全球与中国长效β2受体激动剂行业研究分析及前景趋势预测</w:t>
        </w:r>
      </w:hyperlink>
      <w:r>
        <w:rPr>
          <w:rFonts w:hint="eastAsia"/>
        </w:rPr>
        <w:t>》系统分析了长效β2受体激动剂行业的市场需求、市场规模及价格动态，全面梳理了长效β2受体激动剂产业链结构，并对长效β2受体激动剂细分市场进行了深入探究。报告基于详实数据，科学预测了长效β2受体激动剂市场前景与发展趋势，重点剖析了品牌竞争格局、市场集中度及重点企业的市场地位。通过SWOT分析，报告识别了行业面临的机遇与风险，并提出了针对性发展策略与建议，为长效β2受体激动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按产品类型细分，全球长效β2受体激动剂市场规模2020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沙美特罗</w:t>
      </w:r>
      <w:r>
        <w:rPr>
          <w:rFonts w:hint="eastAsia"/>
        </w:rPr>
        <w:br/>
      </w:r>
      <w:r>
        <w:rPr>
          <w:rFonts w:hint="eastAsia"/>
        </w:rPr>
        <w:t>　　　　1.3.3 福莫特罗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按应用细分，全球长效β2受体激动剂市场规模2020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慢性阻塞性肺病</w:t>
      </w:r>
      <w:r>
        <w:rPr>
          <w:rFonts w:hint="eastAsia"/>
        </w:rPr>
        <w:br/>
      </w:r>
      <w:r>
        <w:rPr>
          <w:rFonts w:hint="eastAsia"/>
        </w:rPr>
        <w:t>　　　　1.4.3 哮喘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长效β2受体激动剂行业发展总体概况</w:t>
      </w:r>
      <w:r>
        <w:rPr>
          <w:rFonts w:hint="eastAsia"/>
        </w:rPr>
        <w:br/>
      </w:r>
      <w:r>
        <w:rPr>
          <w:rFonts w:hint="eastAsia"/>
        </w:rPr>
        <w:t>　　　　1.5.2 长效β2受体激动剂行业发展主要特点</w:t>
      </w:r>
      <w:r>
        <w:rPr>
          <w:rFonts w:hint="eastAsia"/>
        </w:rPr>
        <w:br/>
      </w:r>
      <w:r>
        <w:rPr>
          <w:rFonts w:hint="eastAsia"/>
        </w:rPr>
        <w:t>　　　　1.5.3 长效β2受体激动剂行业发展影响因素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全球市场，近三年长效β2受体激动剂主要企业占有率及排名（按销量）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近三年长效β2受体激动剂主要企业在国际市场占有率（按销量，2020-2025）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2025年长效β2受体激动剂主要企业在国际市场排名（按销量）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近三年全球市场主要企业长效β2受体激动剂销量（2020-2025）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全球市场，近三年长效β2受体激动剂主要企业占有率及排名（按收入）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近三年长效β2受体激动剂主要企业在国际市场占有率（按收入，2020-2025）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2025年长效β2受体激动剂主要企业在国际市场排名（按收入）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近三年全球市场主要企业长效β2受体激动剂销售收入（2020-2025）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全球市场，近三年主要企业长效β2受体激动剂销售价格（2020-2025）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中国市场，近三年长效β2受体激动剂主要企业占有率及排名（按销量）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近三年长效β2受体激动剂主要企业在中国市场占有率（按销量，2020-2025）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2025年长效β2受体激动剂主要企业在中国市场排名（按销量）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近三年中国市场主要企业长效β2受体激动剂销量（2020-2025）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中国市场，近三年长效β2受体激动剂主要企业占有率及排名（按收入）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近三年长效β2受体激动剂主要企业在中国市场占有率（按收入，2020-2025）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2025年长效β2受体激动剂主要企业在中国市场排名（按收入）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近三年中国市场主要企业长效β2受体激动剂销售收入（2020-2025）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全球主要厂商长效β2受体激动剂总部及产地分布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全球主要厂商成立时间及长效β2受体激动剂商业化日期</w:t>
      </w:r>
      <w:r>
        <w:rPr>
          <w:rFonts w:hint="eastAsia"/>
        </w:rPr>
        <w:br/>
      </w:r>
      <w:r>
        <w:rPr>
          <w:rFonts w:hint="eastAsia"/>
        </w:rPr>
        <w:t>　　2.8 全球主要厂商长效β2受体激动剂产品类型及应用</w:t>
      </w:r>
      <w:r>
        <w:rPr>
          <w:rFonts w:hint="eastAsia"/>
        </w:rPr>
        <w:br/>
      </w:r>
      <w:r>
        <w:rPr>
          <w:rFonts w:hint="eastAsia"/>
        </w:rPr>
        <w:t>　　2.9 长效β2受体激动剂行业集中度、竞争程度分析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长效β2受体激动剂行业集中度分析：2025年全球Top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全球长效β2受体激动剂第一梯队、第二梯队和第三梯队生产商（品牌）及市场份额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全球长效β2受体激动剂总体规模分析</w:t>
      </w:r>
      <w:r>
        <w:rPr>
          <w:rFonts w:hint="eastAsia"/>
        </w:rPr>
        <w:br/>
      </w:r>
      <w:r>
        <w:rPr>
          <w:rFonts w:hint="eastAsia"/>
        </w:rPr>
        <w:t>　　3.1 全球长效β2受体激动剂供需现状及预测（2020-2031）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全球长效β2受体激动剂产能、产量、产能利用率及发展趋势（2020-2031）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全球长效β2受体激动剂产量、需求量及发展趋势（2020-2031）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全球主要地区长效β2受体激动剂产量及发展趋势（2020-2031）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全球主要地区长效β2受体激动剂产量（2020-2025）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全球主要地区长效β2受体激动剂产量（2025-2031）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全球主要地区长效β2受体激动剂产量市场份额（2020-2031）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中国长效β2受体激动剂供需现状及预测（2020-2031）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中国长效β2受体激动剂产能、产量、产能利用率及发展趋势（2020-2031）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中国长效β2受体激动剂产量、市场需求量及发展趋势（2020-2031）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全球长效β2受体激动剂销量及销售额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全球市场长效β2受体激动剂销售额（2020-2031）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全球市场长效β2受体激动剂销量（2020-2031）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全球市场长效β2受体激动剂价格趋势（2020-2031）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全球长效β2受体激动剂主要地区分析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全球主要地区长效β2受体激动剂市场规模分析：2020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全球主要地区长效β2受体激动剂销售收入及市场份额（2020-2025年）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全球主要地区长效β2受体激动剂销售收入预测（2025-2031年）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全球主要地区长效β2受体激动剂销量分析：2020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全球主要地区长效β2受体激动剂销量及市场份额（2020-2025年）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全球主要地区长效β2受体激动剂销量及市场份额预测（2025-2031年）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北美市场长效β2受体激动剂销量、收入及增长率（2020-2031）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欧洲市场长效β2受体激动剂销量、收入及增长率（2020-2031）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中国市场长效β2受体激动剂销量、收入及增长率（2020-2031）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日本市场长效β2受体激动剂销量、收入及增长率（2020-2031）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东南亚市场长效β2受体激动剂销量、收入及增长率（2020-2031）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印度市场长效β2受体激动剂销量、收入及增长率（2020-2031）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长效β2受体激动剂销量、收入、价格及毛利率（2020-2025）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长效β2受体激动剂销量、收入、价格及毛利率（2020-2025）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长效β2受体激动剂销量、收入、价格及毛利率（2020-2025）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长效β2受体激动剂销量、收入、价格及毛利率（2020-2025）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长效β2受体激动剂销量、收入、价格及毛利率（2020-2025）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长效β2受体激动剂销量、收入、价格及毛利率（2020-2025）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长效β2受体激动剂销量、收入、价格及毛利率（2020-2025）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不同产品类型长效β2受体激动剂分析</w:t>
      </w:r>
      <w:r>
        <w:rPr>
          <w:rFonts w:hint="eastAsia"/>
        </w:rPr>
        <w:br/>
      </w:r>
      <w:r>
        <w:rPr>
          <w:rFonts w:hint="eastAsia"/>
        </w:rPr>
        <w:t>　　6.1 全球不同产品类型长效β2受体激动剂销量（2020-2031）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全球不同产品类型长效β2受体激动剂销量及市场份额（2020-2025）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全球不同产品类型长效β2受体激动剂销量预测（2025-2031）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全球不同产品类型长效β2受体激动剂收入（2020-2031）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全球不同产品类型长效β2受体激动剂收入及市场份额（2020-2025）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全球不同产品类型长效β2受体激动剂收入预测（2025-2031）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全球不同产品类型长效β2受体激动剂价格走势（2020-2031）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不同应用长效β2受体激动剂分析</w:t>
      </w:r>
      <w:r>
        <w:rPr>
          <w:rFonts w:hint="eastAsia"/>
        </w:rPr>
        <w:br/>
      </w:r>
      <w:r>
        <w:rPr>
          <w:rFonts w:hint="eastAsia"/>
        </w:rPr>
        <w:t>　　7.1 全球不同应用长效β2受体激动剂销量（2020-2031）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全球不同应用长效β2受体激动剂销量及市场份额（2020-2025）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全球不同应用长效β2受体激动剂销量预测（2025-2031）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全球不同应用长效β2受体激动剂收入（2020-2031）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全球不同应用长效β2受体激动剂收入及市场份额（2020-2025）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全球不同应用长效β2受体激动剂收入预测（2025-2031）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全球不同应用长效β2受体激动剂价格走势（2020-2031）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长效β2受体激动剂行业发展趋势</w:t>
      </w:r>
      <w:r>
        <w:rPr>
          <w:rFonts w:hint="eastAsia"/>
        </w:rPr>
        <w:br/>
      </w:r>
      <w:r>
        <w:rPr>
          <w:rFonts w:hint="eastAsia"/>
        </w:rPr>
        <w:t>　　8.2 长效β2受体激动剂行业主要驱动因素</w:t>
      </w:r>
      <w:r>
        <w:rPr>
          <w:rFonts w:hint="eastAsia"/>
        </w:rPr>
        <w:br/>
      </w:r>
      <w:r>
        <w:rPr>
          <w:rFonts w:hint="eastAsia"/>
        </w:rPr>
        <w:t>　　8.3 长效β2受体激动剂中国企业SWOT分析</w:t>
      </w:r>
      <w:r>
        <w:rPr>
          <w:rFonts w:hint="eastAsia"/>
        </w:rPr>
        <w:br/>
      </w:r>
      <w:r>
        <w:rPr>
          <w:rFonts w:hint="eastAsia"/>
        </w:rPr>
        <w:t>　　8.4 中国长效β2受体激动剂行业政策环境分析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长效β2受体激动剂行业产业链简介</w:t>
      </w:r>
      <w:r>
        <w:rPr>
          <w:rFonts w:hint="eastAsia"/>
        </w:rPr>
        <w:br/>
      </w:r>
      <w:r>
        <w:rPr>
          <w:rFonts w:hint="eastAsia"/>
        </w:rPr>
        <w:t>　　　　9.1.1 长效β2受体激动剂行业供应链分析</w:t>
      </w:r>
      <w:r>
        <w:rPr>
          <w:rFonts w:hint="eastAsia"/>
        </w:rPr>
        <w:br/>
      </w:r>
      <w:r>
        <w:rPr>
          <w:rFonts w:hint="eastAsia"/>
        </w:rPr>
        <w:t>　　　　9.1.2 长效β2受体激动剂主要原料及供应情况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长效β2受体激动剂行业主要下游客户</w:t>
      </w:r>
      <w:r>
        <w:rPr>
          <w:rFonts w:hint="eastAsia"/>
        </w:rPr>
        <w:br/>
      </w:r>
      <w:r>
        <w:rPr>
          <w:rFonts w:hint="eastAsia"/>
        </w:rPr>
        <w:t>　　9.2 长效β2受体激动剂行业采购模式</w:t>
      </w:r>
      <w:r>
        <w:rPr>
          <w:rFonts w:hint="eastAsia"/>
        </w:rPr>
        <w:br/>
      </w:r>
      <w:r>
        <w:rPr>
          <w:rFonts w:hint="eastAsia"/>
        </w:rPr>
        <w:t>　　9.3 长效β2受体激动剂行业生产模式</w:t>
      </w:r>
      <w:r>
        <w:rPr>
          <w:rFonts w:hint="eastAsia"/>
        </w:rPr>
        <w:br/>
      </w:r>
      <w:r>
        <w:rPr>
          <w:rFonts w:hint="eastAsia"/>
        </w:rPr>
        <w:t>　　9.4 长效β2受体激动剂行业销售模式及销售渠道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按产品类型细分，全球长效β2受体激动剂市场规模2020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按应用细分，全球长效β2受体激动剂市场规模2020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长效β2受体激动剂行业发展主要特点</w:t>
      </w:r>
      <w:r>
        <w:rPr>
          <w:rFonts w:hint="eastAsia"/>
        </w:rPr>
        <w:br/>
      </w:r>
      <w:r>
        <w:rPr>
          <w:rFonts w:hint="eastAsia"/>
        </w:rPr>
        <w:t>　　表4 长效β2受体激动剂行业发展有利因素分析</w:t>
      </w:r>
      <w:r>
        <w:rPr>
          <w:rFonts w:hint="eastAsia"/>
        </w:rPr>
        <w:br/>
      </w:r>
      <w:r>
        <w:rPr>
          <w:rFonts w:hint="eastAsia"/>
        </w:rPr>
        <w:t>　　表5 长效β2受体激动剂行业发展不利因素分析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进入长效β2受体激动剂行业壁垒</w:t>
      </w:r>
      <w:r>
        <w:rPr>
          <w:rFonts w:hint="eastAsia"/>
        </w:rPr>
        <w:br/>
      </w:r>
      <w:r>
        <w:rPr>
          <w:rFonts w:hint="eastAsia"/>
        </w:rPr>
        <w:t>　　表7 近三年长效β2受体激动剂主要企业在国际市场占有率（按销量，2020-2025）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2025年长效β2受体激动剂主要企业在国际市场排名（按销量）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近三年全球市场主要企业长效β2受体激动剂销量（2020-2025）&amp;（千个）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近三年长效β2受体激动剂主要企业在国际市场占有率（按收入，2020-2025）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2025年长效β2受体激动剂主要企业在国际市场排名（按收入）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近三年全球市场主要企业长效β2受体激动剂销售收入（2020-2025）&amp;（万元）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近三年全球市场主要企业长效β2受体激动剂销售价格（2020-2025）&amp;（元/个）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近三年长效β2受体激动剂主要企业在中国市场占有率（按销量，2020-2025）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2025年长效β2受体激动剂主要企业在中国市场排名（按销量）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近三年中国市场主要企业长效β2受体激动剂销量（2020-2025）&amp;（千个）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近三年长效β2受体激动剂主要企业在中国市场占有率（按收入，2020-2025）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2025年长效β2受体激动剂主要企业在中国市场排名（按收入）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近三年中国市场主要企业长效β2受体激动剂销售收入（2020-2025）&amp;（万元）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全球主要厂商长效β2受体激动剂总部及产地分布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全球主要厂商成立时间及长效β2受体激动剂商业化日期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全球主要厂商长效β2受体激动剂产品类型及应用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2025年全球长效β2受体激动剂主要厂商市场地位（第一梯队、第二梯队和第三梯队）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全球长效β2受体激动剂市场投资、并购等现状分析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全球主要地区长效β2受体激动剂产量增速（CAGR）：（2020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全球主要地区长效β2受体激动剂产量（2020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全球主要地区长效β2受体激动剂产量（2020-2025）&amp;（千个）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全球主要地区长效β2受体激动剂产量（2025-2031）&amp;（千个）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全球主要地区长效β2受体激动剂产量市场份额（2020-2025）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全球主要地区长效β2受体激动剂产量（2025-2031）&amp;（千个）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全球主要地区长效β2受体激动剂销售收入增速：（2020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全球主要地区长效β2受体激动剂销售收入（2020-2025）&amp;（万元）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全球主要地区长效β2受体激动剂销售收入市场份额（2020-2025）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全球主要地区长效β2受体激动剂收入（2025-2031）&amp;（万元）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全球主要地区长效β2受体激动剂收入市场份额（2025-2031）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全球主要地区长效β2受体激动剂销量（千个）：2020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全球主要地区长效β2受体激动剂销量（2020-2025）&amp;（千个）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全球主要地区长效β2受体激动剂销量市场份额（2020-2025）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全球主要地区长效β2受体激动剂销量（2025-2031）&amp;（千个）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全球主要地区长效β2受体激动剂销量份额（2025-2031）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长效β2受体激动剂销量（千个）、收入（万元）、价格（元/个）及毛利率（2020-2025）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长效β2受体激动剂销量（千个）、收入（万元）、价格（元/个）及毛利率（2020-2025）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长效β2受体激动剂销量（千个）、收入（万元）、价格（元/个）及毛利率（2020-2025）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长效β2受体激动剂销量（千个）、收入（万元）、价格（元/个）及毛利率（2020-2025）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长效β2受体激动剂销量（千个）、收入（万元）、价格（元/个）及毛利率（2020-2025）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长效β2受体激动剂销量（千个）、收入（万元）、价格（元/个）及毛利率（2020-2025）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长效β2受体激动剂销量（千个）、收入（万元）、价格（元/个）及毛利率（2020-2025）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全球不同产品类型长效β2受体激动剂销量（2020-2025年）&amp;（千个）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表77 全球不同产品类型长效β2受体激动剂销量市场份额（2020-2025）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全球不同产品类型长效β2受体激动剂销量预测（2025-2031）&amp;（千个）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表79 全球市场不同产品类型长效β2受体激动剂销量市场份额预测（2025-2031）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全球不同产品类型长效β2受体激动剂收入（2020-2025年）&amp;（万元）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全球不同产品类型长效β2受体激动剂收入市场份额（2020-2025）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全球不同产品类型长效β2受体激动剂收入预测（2025-2031）&amp;（万元）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全球不同产品类型长效β2受体激动剂收入市场份额预测（2025-2031）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全球不同应用长效β2受体激动剂销量（2020-2025年）&amp;（千个）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表85 全球不同应用长效β2受体激动剂销量市场份额（2020-2025）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全球不同应用长效β2受体激动剂销量预测（2025-2031）&amp;（千个）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表87 全球市场不同应用长效β2受体激动剂销量市场份额预测（2025-2031）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全球不同应用长效β2受体激动剂收入（2020-2025年）&amp;（万元）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全球不同应用长效β2受体激动剂收入市场份额（2020-2025）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全球不同应用长效β2受体激动剂收入预测（2025-2031）&amp;（万元）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全球不同应用长效β2受体激动剂收入市场份额预测（2025-2031）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长效β2受体激动剂行业发展趋势</w:t>
      </w:r>
      <w:r>
        <w:rPr>
          <w:rFonts w:hint="eastAsia"/>
        </w:rPr>
        <w:br/>
      </w:r>
      <w:r>
        <w:rPr>
          <w:rFonts w:hint="eastAsia"/>
        </w:rPr>
        <w:t>　　表93 长效β2受体激动剂行业主要驱动因素</w:t>
      </w:r>
      <w:r>
        <w:rPr>
          <w:rFonts w:hint="eastAsia"/>
        </w:rPr>
        <w:br/>
      </w:r>
      <w:r>
        <w:rPr>
          <w:rFonts w:hint="eastAsia"/>
        </w:rPr>
        <w:t>　　表94 长效β2受体激动剂行业供应链分析</w:t>
      </w:r>
      <w:r>
        <w:rPr>
          <w:rFonts w:hint="eastAsia"/>
        </w:rPr>
        <w:br/>
      </w:r>
      <w:r>
        <w:rPr>
          <w:rFonts w:hint="eastAsia"/>
        </w:rPr>
        <w:t>　　表95 长效β2受体激动剂上游原料供应商</w:t>
      </w:r>
      <w:r>
        <w:rPr>
          <w:rFonts w:hint="eastAsia"/>
        </w:rPr>
        <w:br/>
      </w:r>
      <w:r>
        <w:rPr>
          <w:rFonts w:hint="eastAsia"/>
        </w:rPr>
        <w:t>　　表96 长效β2受体激动剂行业主要下游客户</w:t>
      </w:r>
      <w:r>
        <w:rPr>
          <w:rFonts w:hint="eastAsia"/>
        </w:rPr>
        <w:br/>
      </w:r>
      <w:r>
        <w:rPr>
          <w:rFonts w:hint="eastAsia"/>
        </w:rPr>
        <w:t>　　表97 长效β2受体激动剂行业典型经销商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长效β2受体激动剂产品图片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全球不同产品类型长效β2受体激动剂销售额2020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全球不同产品类型长效β2受体激动剂市场份额2024 VS 2025</w:t>
      </w:r>
      <w:r>
        <w:rPr>
          <w:rFonts w:hint="eastAsia"/>
        </w:rPr>
        <w:br/>
      </w:r>
      <w:r>
        <w:rPr>
          <w:rFonts w:hint="eastAsia"/>
        </w:rPr>
        <w:t>　　图4 沙美特罗产品图片</w:t>
      </w:r>
      <w:r>
        <w:rPr>
          <w:rFonts w:hint="eastAsia"/>
        </w:rPr>
        <w:br/>
      </w:r>
      <w:r>
        <w:rPr>
          <w:rFonts w:hint="eastAsia"/>
        </w:rPr>
        <w:t>　　图5 福莫特罗产品图片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全球不同应用长效β2受体激动剂销售额2020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全球不同应用长效β2受体激动剂市场份额2024 VS 2025</w:t>
      </w:r>
      <w:r>
        <w:rPr>
          <w:rFonts w:hint="eastAsia"/>
        </w:rPr>
        <w:br/>
      </w:r>
      <w:r>
        <w:rPr>
          <w:rFonts w:hint="eastAsia"/>
        </w:rPr>
        <w:t>　　图9 慢性阻塞性肺病</w:t>
      </w:r>
      <w:r>
        <w:rPr>
          <w:rFonts w:hint="eastAsia"/>
        </w:rPr>
        <w:br/>
      </w:r>
      <w:r>
        <w:rPr>
          <w:rFonts w:hint="eastAsia"/>
        </w:rPr>
        <w:t>　　图10 哮喘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2025年全球前五大生产商长效β2受体激动剂市场份额</w:t>
      </w:r>
      <w:r>
        <w:rPr>
          <w:rFonts w:hint="eastAsia"/>
        </w:rPr>
        <w:br/>
      </w:r>
      <w:r>
        <w:rPr>
          <w:rFonts w:hint="eastAsia"/>
        </w:rPr>
        <w:t>　　图13 2025年全球长效β2受体激动剂第一梯队、第二梯队和第三梯队厂商及市场份额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全球长效β2受体激动剂产能、产量、产能利用率及发展趋势（2020-2031）&amp;（千个）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全球长效β2受体激动剂产量、需求量及发展趋势（2020-2031）&amp;（千个）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全球主要地区长效β2受体激动剂产量市场份额（2020-2031）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中国长效β2受体激动剂产能、产量、产能利用率及发展趋势（2020-2031）&amp;（千个）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中国长效β2受体激动剂产量、市场需求量及发展趋势（2020-2031）&amp;（千个）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全球长效β2受体激动剂市场销售额及增长率：（2020-2031）&amp;（万元）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全球市场长效β2受体激动剂市场规模：2020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全球市场长效β2受体激动剂销量及增长率（2020-2031）&amp;（千个）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图22 全球市场长效β2受体激动剂价格趋势（2020-2031）&amp;（元/个）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图23 全球主要地区长效β2受体激动剂销售收入（2020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全球主要地区长效β2受体激动剂销售收入市场份额（2024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北美市场长效β2受体激动剂销量及增长率（2020-2031）&amp;（千个）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图26 北美市场长效β2受体激动剂收入及增长率（2020-2031）&amp;（万元）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欧洲市场长效β2受体激动剂销量及增长率（2020-2031）&amp;（千个）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图28 欧洲市场长效β2受体激动剂收入及增长率（2020-2031）&amp;（万元）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中国市场长效β2受体激动剂销量及增长率（2020-2031）&amp;（千个）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图30 中国市场长效β2受体激动剂收入及增长率（2020-2031）&amp;（万元）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日本市场长效β2受体激动剂销量及增长率（2020-2031）&amp;（千个）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图32 日本市场长效β2受体激动剂收入及增长率（2020-2031）&amp;（万元）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东南亚市场长效β2受体激动剂销量及增长率（2020-2031）&amp;（千个）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图34 东南亚市场长效β2受体激动剂收入及增长率（2020-2031）&amp;（万元）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印度市场长效β2受体激动剂销量及增长率（2020-2031）&amp;（千个）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图36 印度市场长效β2受体激动剂收入及增长率（2020-2031）&amp;（万元）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全球不同产品类型长效β2受体激动剂价格走势（2020-2031）&amp;（元/个）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图38 全球不同应用长效β2受体激动剂价格走势（2020-2031）&amp;（元/个）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图39 长效β2受体激动剂中国企业SWOT分析</w:t>
      </w:r>
      <w:r>
        <w:rPr>
          <w:rFonts w:hint="eastAsia"/>
        </w:rPr>
        <w:br/>
      </w:r>
      <w:r>
        <w:rPr>
          <w:rFonts w:hint="eastAsia"/>
        </w:rPr>
        <w:t>　　图40 长效β2受体激动剂产业链</w:t>
      </w:r>
      <w:r>
        <w:rPr>
          <w:rFonts w:hint="eastAsia"/>
        </w:rPr>
        <w:br/>
      </w:r>
      <w:r>
        <w:rPr>
          <w:rFonts w:hint="eastAsia"/>
        </w:rPr>
        <w:t>　　图41 长效β2受体激动剂行业采购模式分析</w:t>
      </w:r>
      <w:r>
        <w:rPr>
          <w:rFonts w:hint="eastAsia"/>
        </w:rPr>
        <w:br/>
      </w:r>
      <w:r>
        <w:rPr>
          <w:rFonts w:hint="eastAsia"/>
        </w:rPr>
        <w:t>　　图42 长效β2受体激动剂行业生产模式分析</w:t>
      </w:r>
      <w:r>
        <w:rPr>
          <w:rFonts w:hint="eastAsia"/>
        </w:rPr>
        <w:br/>
      </w:r>
      <w:r>
        <w:rPr>
          <w:rFonts w:hint="eastAsia"/>
        </w:rPr>
        <w:t>　　图43 长效β2受体激动剂行业销售模式分析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436cd7f634253" w:history="1">
        <w:r>
          <w:rPr>
            <w:rStyle w:val="Hyperlink"/>
          </w:rPr>
          <w:t>2025-2031年全球与中国长效β2受体激动剂行业研究分析及前景趋势预测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436cd7f634253" w:history="1">
        <w:r>
          <w:rPr>
            <w:rStyle w:val="Hyperlink"/>
          </w:rPr>
          <w:t>https://www.20087.com/2/58/ZhangXiao-2ShouTiJiDongJiFaZhanQuShiFenXi.html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究通过GLP-1受体激动剂、长效受体激动剂laba、短效β2受体激动剂的缩写、长效受体激动剂saba、属于b2受体激动药的是、长效受体激动剂联合吸入糖皮质激素、β3受体激动剂、长效β2受体激动剂代表药、β2兴奋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22b2277c14a98" w:history="1">
      <w:r>
        <w:rPr>
          <w:rStyle w:val="Hyperlink"/>
        </w:rPr>
        <w:t>2025-2031年全球与中国长效β2受体激动剂行业研究分析及前景趋势预测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hangXiao-2ShouTiJiDongJiFaZhanQuShiFenXi.html" TargetMode="External" Id="Rb31436cd7f63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hangXiao-2ShouTiJiDongJiFaZhanQuShiFenXi.html" TargetMode="External" Id="R17e22b2277c1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2025-04-19T04:50:00Z</dcterms:created>
  <dcterms:modified xsi:type="dcterms:W3CDTF">2025-04-19T05:50:00Z</dcterms:modified>
  <dc:subject>2025-2031年全球与中国长效β2受体激动剂行业研究分析及前景趋势预测</dc:subject>
  <dc:title>2025-2031年全球与中国长效β2受体激动剂行业研究分析及前景趋势预测</dc:title>
  <cp:keywords>2025-2031年全球与中国长效β2受体激动剂行业研究分析及前景趋势预测</cp:keywords>
  <dc:description>2025-2031年全球与中国长效β2受体激动剂行业研究分析及前景趋势预测</dc:description>
</cp:coreProperties>
</file>