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093b35bdd4d1b" w:history="1">
              <w:r>
                <w:rPr>
                  <w:rStyle w:val="Hyperlink"/>
                </w:rPr>
                <w:t>2025-2031年中国基因工程药物行业发展现状调研与发展趋势分析报告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093b35bdd4d1b" w:history="1">
              <w:r>
                <w:rPr>
                  <w:rStyle w:val="Hyperlink"/>
                </w:rPr>
                <w:t>2025-2031年中国基因工程药物行业发展现状调研与发展趋势分析报告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093b35bdd4d1b" w:history="1">
                <w:r>
                  <w:rPr>
                    <w:rStyle w:val="Hyperlink"/>
                  </w:rPr>
                  <w:t>https://www.20087.com/3/08/JiYinGongChengYaoWuFaZhanQuShiYu.html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工程药物行业近年来经历了从理论研究到临床应用的飞跃，特别是在治疗遗传病、癌症和自身免疫性疾病等领域展现出巨大潜力。现代基因工程药物不仅在疗效上取得了突破，还通过基因编辑、mRNA技术等前沿手段，为难治性疾病提供了新的治疗途径。然而，高昂的研发成本、生产复杂性和市场准入的严格监管是行业面临的挑战。</w:t>
      </w:r>
      <w:r>
        <w:rPr>
          <w:rFonts w:hint="eastAsia"/>
        </w:rPr>
        <w:br/>
      </w:r>
      <w:r>
        <w:rPr>
          <w:rFonts w:hint="eastAsia"/>
        </w:rPr>
        <w:t>　　未来，基因工程药物将更加注重精准医疗和成本控制。一方面，通过基因组学和生物信息学的深入研究，实现疾病的精准诊断和个性化治疗，提高药物疗效和安全性。另一方面，采用新型生产技术，如连续制造和细胞工厂，降低药物生产成本，提高药物的可及性。此外，基因工程药物将与数字健康技术结合，如远程监测和智能给药系统，提升患者治疗体验和药物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093b35bdd4d1b" w:history="1">
        <w:r>
          <w:rPr>
            <w:rStyle w:val="Hyperlink"/>
          </w:rPr>
          <w:t>2025-2031年中国基因工程药物行业发展现状调研与发展趋势分析报告</w:t>
        </w:r>
      </w:hyperlink>
      <w:r>
        <w:rPr>
          <w:rFonts w:hint="eastAsia"/>
        </w:rPr>
        <w:t>》基于多年市场监测与行业研究，全面分析了基因工程药物行业的现状、市场需求及市场规模，详细解读了基因工程药物产业链结构、价格趋势及细分市场特点。报告科学预测了行业前景与发展方向，重点剖析了品牌竞争格局、市场集中度及主要企业的经营表现，并通过SWOT分析揭示了基因工程药物行业机遇与风险。为投资者和决策者提供专业、客观的战略建议，是把握基因工程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基因工程产业相关概述</w:t>
      </w:r>
      <w:r>
        <w:rPr>
          <w:rFonts w:hint="eastAsia"/>
        </w:rPr>
        <w:br/>
      </w:r>
      <w:r>
        <w:rPr>
          <w:rFonts w:hint="eastAsia"/>
        </w:rPr>
        <w:t>　　第一节 基因工程产业阐述</w:t>
      </w:r>
      <w:r>
        <w:rPr>
          <w:rFonts w:hint="eastAsia"/>
        </w:rPr>
        <w:br/>
      </w:r>
      <w:r>
        <w:rPr>
          <w:rFonts w:hint="eastAsia"/>
        </w:rPr>
        <w:t>　　　　一、人类基因工程</w:t>
      </w:r>
      <w:r>
        <w:rPr>
          <w:rFonts w:hint="eastAsia"/>
        </w:rPr>
        <w:br/>
      </w:r>
      <w:r>
        <w:rPr>
          <w:rFonts w:hint="eastAsia"/>
        </w:rPr>
        <w:t>　　　　二、基因工程大事记</w:t>
      </w:r>
      <w:r>
        <w:rPr>
          <w:rFonts w:hint="eastAsia"/>
        </w:rPr>
        <w:br/>
      </w:r>
      <w:r>
        <w:rPr>
          <w:rFonts w:hint="eastAsia"/>
        </w:rPr>
        <w:t>　　　　三、各国研究状况</w:t>
      </w:r>
      <w:r>
        <w:rPr>
          <w:rFonts w:hint="eastAsia"/>
        </w:rPr>
        <w:br/>
      </w:r>
      <w:r>
        <w:rPr>
          <w:rFonts w:hint="eastAsia"/>
        </w:rPr>
        <w:t>　　第二节 基因工程的应用</w:t>
      </w:r>
      <w:r>
        <w:rPr>
          <w:rFonts w:hint="eastAsia"/>
        </w:rPr>
        <w:br/>
      </w:r>
      <w:r>
        <w:rPr>
          <w:rFonts w:hint="eastAsia"/>
        </w:rPr>
        <w:t>　　　　一、农牧业、食品工业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三、医学</w:t>
      </w:r>
      <w:r>
        <w:rPr>
          <w:rFonts w:hint="eastAsia"/>
        </w:rPr>
        <w:br/>
      </w:r>
      <w:r>
        <w:rPr>
          <w:rFonts w:hint="eastAsia"/>
        </w:rPr>
        <w:t>　　　　四、医药卫生</w:t>
      </w:r>
      <w:r>
        <w:rPr>
          <w:rFonts w:hint="eastAsia"/>
        </w:rPr>
        <w:br/>
      </w:r>
      <w:r>
        <w:rPr>
          <w:rFonts w:hint="eastAsia"/>
        </w:rPr>
        <w:t>　　第三节 基因工程危害及其具体实例</w:t>
      </w:r>
      <w:r>
        <w:rPr>
          <w:rFonts w:hint="eastAsia"/>
        </w:rPr>
        <w:br/>
      </w:r>
      <w:r>
        <w:rPr>
          <w:rFonts w:hint="eastAsia"/>
        </w:rPr>
        <w:t>　　　　一、基因工程细菌影响土壤生物，导致植物死亡</w:t>
      </w:r>
      <w:r>
        <w:rPr>
          <w:rFonts w:hint="eastAsia"/>
        </w:rPr>
        <w:br/>
      </w:r>
      <w:r>
        <w:rPr>
          <w:rFonts w:hint="eastAsia"/>
        </w:rPr>
        <w:t>　　　　二、致命基因工程鼠痘病毒偶然产生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2025年世界基因工程药物产业运行状况综述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二、世界基因工程药物开发动态及产品分析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2025年世界基因工程药物产业主要国家分析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二、德国基因工程药物分析</w:t>
      </w:r>
      <w:r>
        <w:rPr>
          <w:rFonts w:hint="eastAsia"/>
        </w:rPr>
        <w:br/>
      </w:r>
      <w:r>
        <w:rPr>
          <w:rFonts w:hint="eastAsia"/>
        </w:rPr>
        <w:t>　　　　三、日本基因工程药物产业分析</w:t>
      </w:r>
      <w:r>
        <w:rPr>
          <w:rFonts w:hint="eastAsia"/>
        </w:rPr>
        <w:br/>
      </w:r>
      <w:r>
        <w:rPr>
          <w:rFonts w:hint="eastAsia"/>
        </w:rPr>
        <w:t>　　第三节 2025-2031年世界基因工程药物产业发展趋势分析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2025年中国基因工程药物产业运行环境分析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2025年中国基因工程药物产业政策环境分析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一、生物产业发展“十五五”规划</w:t>
      </w:r>
      <w:r>
        <w:rPr>
          <w:rFonts w:hint="eastAsia"/>
        </w:rPr>
        <w:br/>
      </w:r>
      <w:r>
        <w:rPr>
          <w:rFonts w:hint="eastAsia"/>
        </w:rPr>
        <w:t>　　　　二、生物工程类制药工业水污染物排放标准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三、生物制品批签发管理办法</w:t>
      </w:r>
      <w:r>
        <w:rPr>
          <w:rFonts w:hint="eastAsia"/>
        </w:rPr>
        <w:br/>
      </w:r>
      <w:r>
        <w:rPr>
          <w:rFonts w:hint="eastAsia"/>
        </w:rPr>
        <w:t>　　　　四、药品注册管理办法（2007）</w:t>
      </w:r>
      <w:r>
        <w:rPr>
          <w:rFonts w:hint="eastAsia"/>
        </w:rPr>
        <w:br/>
      </w:r>
      <w:r>
        <w:rPr>
          <w:rFonts w:hint="eastAsia"/>
        </w:rPr>
        <w:t>　　　　五、药品GMP认证检查评定标准</w:t>
      </w:r>
      <w:r>
        <w:rPr>
          <w:rFonts w:hint="eastAsia"/>
        </w:rPr>
        <w:br/>
      </w:r>
      <w:r>
        <w:rPr>
          <w:rFonts w:hint="eastAsia"/>
        </w:rPr>
        <w:t>　　　　六、中华人民共和国药品管理法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七、中共中央国务院关于深化医药卫生体制改革的意见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第三节 2025年中国基因工程药物产业社会环境分析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2025年中国基因工程药物产业运行状况透析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第二节 2025年中国基因工程药物产业化分析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第三节 2025年中国基因工程药物发展存在问题分析</w:t>
      </w:r>
      <w:r>
        <w:rPr>
          <w:rFonts w:hint="eastAsia"/>
        </w:rPr>
        <w:br/>
      </w:r>
      <w:r>
        <w:rPr>
          <w:rFonts w:hint="eastAsia"/>
        </w:rPr>
        <w:t>　　　　一、重复过多、水平不高、造成浪费</w:t>
      </w:r>
      <w:r>
        <w:rPr>
          <w:rFonts w:hint="eastAsia"/>
        </w:rPr>
        <w:br/>
      </w:r>
      <w:r>
        <w:rPr>
          <w:rFonts w:hint="eastAsia"/>
        </w:rPr>
        <w:t>　　　　二、仿制过滥、创新不足、永落人后</w:t>
      </w:r>
      <w:r>
        <w:rPr>
          <w:rFonts w:hint="eastAsia"/>
        </w:rPr>
        <w:br/>
      </w:r>
      <w:r>
        <w:rPr>
          <w:rFonts w:hint="eastAsia"/>
        </w:rPr>
        <w:t>　　　　三、提高人员素质、加强管理、保证质量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2025年中国基因工程药物产业运行态势分析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2025年中国基因工程药物市场动态分析</w:t>
      </w:r>
      <w:r>
        <w:rPr>
          <w:rFonts w:hint="eastAsia"/>
        </w:rPr>
        <w:br/>
      </w:r>
      <w:r>
        <w:rPr>
          <w:rFonts w:hint="eastAsia"/>
        </w:rPr>
        <w:t>　　　　一、简述基因工程药物的质量控制</w:t>
      </w:r>
      <w:r>
        <w:rPr>
          <w:rFonts w:hint="eastAsia"/>
        </w:rPr>
        <w:br/>
      </w:r>
      <w:r>
        <w:rPr>
          <w:rFonts w:hint="eastAsia"/>
        </w:rPr>
        <w:t>　　　　二、冷冻干燥技术在基因工程药物中的应用</w:t>
      </w:r>
      <w:r>
        <w:rPr>
          <w:rFonts w:hint="eastAsia"/>
        </w:rPr>
        <w:br/>
      </w:r>
      <w:r>
        <w:rPr>
          <w:rFonts w:hint="eastAsia"/>
        </w:rPr>
        <w:t>　　　　三、中国基因工程药物的突破口</w:t>
      </w:r>
      <w:r>
        <w:rPr>
          <w:rFonts w:hint="eastAsia"/>
        </w:rPr>
        <w:br/>
      </w:r>
      <w:r>
        <w:rPr>
          <w:rFonts w:hint="eastAsia"/>
        </w:rPr>
        <w:t>　　　　四、基因工程药物新进展</w:t>
      </w:r>
      <w:r>
        <w:rPr>
          <w:rFonts w:hint="eastAsia"/>
        </w:rPr>
        <w:br/>
      </w:r>
      <w:r>
        <w:rPr>
          <w:rFonts w:hint="eastAsia"/>
        </w:rPr>
        <w:t>　　第二节 2025年中国基因工程药物重点省市分析</w:t>
      </w:r>
      <w:r>
        <w:rPr>
          <w:rFonts w:hint="eastAsia"/>
        </w:rPr>
        <w:br/>
      </w:r>
      <w:r>
        <w:rPr>
          <w:rFonts w:hint="eastAsia"/>
        </w:rPr>
        <w:t>　　　　一、黑龙江省最大的基因工程药物研发生产基地开建</w:t>
      </w:r>
      <w:r>
        <w:rPr>
          <w:rFonts w:hint="eastAsia"/>
        </w:rPr>
        <w:br/>
      </w:r>
      <w:r>
        <w:rPr>
          <w:rFonts w:hint="eastAsia"/>
        </w:rPr>
        <w:t>　　　　二、广州基因工程药物国家工程研究中心工程进展分析</w:t>
      </w:r>
      <w:r>
        <w:rPr>
          <w:rFonts w:hint="eastAsia"/>
        </w:rPr>
        <w:br/>
      </w:r>
      <w:r>
        <w:rPr>
          <w:rFonts w:hint="eastAsia"/>
        </w:rPr>
        <w:t>　　第三节 2025年中国现代生化药物与基因工程药物分析</w:t>
      </w:r>
      <w:r>
        <w:rPr>
          <w:rFonts w:hint="eastAsia"/>
        </w:rPr>
        <w:br/>
      </w:r>
      <w:r>
        <w:rPr>
          <w:rFonts w:hint="eastAsia"/>
        </w:rPr>
        <w:t>　　第四节 2025年中国基因工程药物打进国际市场分析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2020-2025年中国生物、生化制品的制造行业规模以上企业经济运行数据监测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2020-2025年中国生物、生化制品的制造行业投资价值测算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四、未来5年生物、生化制品的制造产品产销预测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2020-2025年生物、生化制品的制造出口交货值数据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2025年中国基因工程药物产业市场竞争格局分析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2025年中国生物制药产业竞争特点分析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一、中国生物制药企业集中度提高</w:t>
      </w:r>
      <w:r>
        <w:rPr>
          <w:rFonts w:hint="eastAsia"/>
        </w:rPr>
        <w:br/>
      </w:r>
      <w:r>
        <w:rPr>
          <w:rFonts w:hint="eastAsia"/>
        </w:rPr>
        <w:t>　　　　二、中国生物制药行业竞争环境得到改善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三、中国生物制药行业资产重组形势高涨</w:t>
      </w:r>
      <w:r>
        <w:rPr>
          <w:rFonts w:hint="eastAsia"/>
        </w:rPr>
        <w:br/>
      </w:r>
      <w:r>
        <w:rPr>
          <w:rFonts w:hint="eastAsia"/>
        </w:rPr>
        <w:t>　　　　四、中国生物制药行业出现跨行业整合新模式</w:t>
      </w:r>
      <w:r>
        <w:rPr>
          <w:rFonts w:hint="eastAsia"/>
        </w:rPr>
        <w:br/>
      </w:r>
      <w:r>
        <w:rPr>
          <w:rFonts w:hint="eastAsia"/>
        </w:rPr>
        <w:t>　　　　五、中国生物制药企业与国外企业竞争有利有弊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第二节 2025年中国基因工程药物企业与国外企业竞争有利有弊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2025年提高中国基因工程药物产业竞争力的建议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2025年中国基因工程药物产业优势企业竞争力分析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2025年中国生物制药产业的发展走势分析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2025年中国生物制药产业的发展综述</w:t>
      </w:r>
      <w:r>
        <w:rPr>
          <w:rFonts w:hint="eastAsia"/>
        </w:rPr>
        <w:br/>
      </w:r>
      <w:r>
        <w:rPr>
          <w:rFonts w:hint="eastAsia"/>
        </w:rPr>
        <w:t>　　　　一、中国生物制药工业发展现况解析</w:t>
      </w:r>
      <w:r>
        <w:rPr>
          <w:rFonts w:hint="eastAsia"/>
        </w:rPr>
        <w:br/>
      </w:r>
      <w:r>
        <w:rPr>
          <w:rFonts w:hint="eastAsia"/>
        </w:rPr>
        <w:t>　　　　二、中国生物医药产业运行特征分析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　　四、生物医药产业发展的四大趋势</w:t>
      </w:r>
      <w:r>
        <w:rPr>
          <w:rFonts w:hint="eastAsia"/>
        </w:rPr>
        <w:br/>
      </w:r>
      <w:r>
        <w:rPr>
          <w:rFonts w:hint="eastAsia"/>
        </w:rPr>
        <w:t>　　第二节 2025年中国生物制药产业集群发展分析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　　一、生物制药产业集群的内涵</w:t>
      </w:r>
      <w:r>
        <w:rPr>
          <w:rFonts w:hint="eastAsia"/>
        </w:rPr>
        <w:br/>
      </w:r>
      <w:r>
        <w:rPr>
          <w:rFonts w:hint="eastAsia"/>
        </w:rPr>
        <w:t>　　　　二、生物制药产业集群的发展规律解析</w:t>
      </w:r>
      <w:r>
        <w:rPr>
          <w:rFonts w:hint="eastAsia"/>
        </w:rPr>
        <w:br/>
      </w:r>
      <w:r>
        <w:rPr>
          <w:rFonts w:hint="eastAsia"/>
        </w:rPr>
        <w:t>　　　　三、生物制药产业集群的特征</w:t>
      </w:r>
      <w:r>
        <w:rPr>
          <w:rFonts w:hint="eastAsia"/>
        </w:rPr>
        <w:br/>
      </w:r>
      <w:r>
        <w:rPr>
          <w:rFonts w:hint="eastAsia"/>
        </w:rPr>
        <w:t>　　　　四、中国生物制药产业集群发展模式的可行性分析</w:t>
      </w:r>
      <w:r>
        <w:rPr>
          <w:rFonts w:hint="eastAsia"/>
        </w:rPr>
        <w:br/>
      </w:r>
      <w:r>
        <w:rPr>
          <w:rFonts w:hint="eastAsia"/>
        </w:rPr>
        <w:t>　　　　五、中国生物制药产业集群发展亟待解决的问题</w:t>
      </w:r>
      <w:r>
        <w:rPr>
          <w:rFonts w:hint="eastAsia"/>
        </w:rPr>
        <w:br/>
      </w:r>
      <w:r>
        <w:rPr>
          <w:rFonts w:hint="eastAsia"/>
        </w:rPr>
        <w:t>　　第三节 2025年中国生物制药发展面临的问题分析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2025年中国生物制药产业的发展策略分析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2025-2031年中国基因工程药物产业发展趋势预测分析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一、生物医药行业发展前景长期看好</w:t>
      </w:r>
      <w:r>
        <w:rPr>
          <w:rFonts w:hint="eastAsia"/>
        </w:rPr>
        <w:br/>
      </w:r>
      <w:r>
        <w:rPr>
          <w:rFonts w:hint="eastAsia"/>
        </w:rPr>
        <w:t>　　　　二、我国生物制药行业面临大好发展机遇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2025-2031年中国基因工程药物产业趋势预测分析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一、中国基因工程药物的结构趋势</w:t>
      </w:r>
      <w:r>
        <w:rPr>
          <w:rFonts w:hint="eastAsia"/>
        </w:rPr>
        <w:br/>
      </w:r>
      <w:r>
        <w:rPr>
          <w:rFonts w:hint="eastAsia"/>
        </w:rPr>
        <w:t>　　　　二、未来基因工程药物研究方向分析</w:t>
      </w:r>
      <w:r>
        <w:rPr>
          <w:rFonts w:hint="eastAsia"/>
        </w:rPr>
        <w:br/>
      </w:r>
      <w:r>
        <w:rPr>
          <w:rFonts w:hint="eastAsia"/>
        </w:rPr>
        <w:t>　　　　三、基因工程药物前景分析</w:t>
      </w:r>
      <w:r>
        <w:rPr>
          <w:rFonts w:hint="eastAsia"/>
        </w:rPr>
        <w:br/>
      </w:r>
      <w:r>
        <w:rPr>
          <w:rFonts w:hint="eastAsia"/>
        </w:rPr>
        <w:t>　　第三节 2025-2031年中国生物、生化制品制造业预测分析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2025-2031年中国基因工程药物行业投资机会与风险分析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2025-2031年中国基因工程药物行业投资环境分析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2025-2031年中国基因工程药物行业投资机会分析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一、生物医药投资机会显现</w:t>
      </w:r>
      <w:r>
        <w:rPr>
          <w:rFonts w:hint="eastAsia"/>
        </w:rPr>
        <w:br/>
      </w:r>
      <w:r>
        <w:rPr>
          <w:rFonts w:hint="eastAsia"/>
        </w:rPr>
        <w:t>　　　　二、生物医药投资特点</w:t>
      </w:r>
      <w:r>
        <w:rPr>
          <w:rFonts w:hint="eastAsia"/>
        </w:rPr>
        <w:br/>
      </w:r>
      <w:r>
        <w:rPr>
          <w:rFonts w:hint="eastAsia"/>
        </w:rPr>
        <w:t>　　　　三、中国生物医药五大领域具有极大潜力</w:t>
      </w:r>
      <w:r>
        <w:rPr>
          <w:rFonts w:hint="eastAsia"/>
        </w:rPr>
        <w:br/>
      </w:r>
      <w:r>
        <w:rPr>
          <w:rFonts w:hint="eastAsia"/>
        </w:rPr>
        <w:t>　　第三节 2025-2031年中国基因工程药物行业投资风险分析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2025-2031年中国基因工程药物投融资分析</w:t>
      </w:r>
      <w:r>
        <w:rPr>
          <w:rFonts w:hint="eastAsia"/>
        </w:rPr>
        <w:br/>
      </w:r>
      <w:r>
        <w:rPr>
          <w:rFonts w:hint="eastAsia"/>
        </w:rPr>
        <w:t>　　第一节 金融危机下生物制药产业的投资分析</w:t>
      </w:r>
      <w:r>
        <w:rPr>
          <w:rFonts w:hint="eastAsia"/>
        </w:rPr>
        <w:br/>
      </w:r>
      <w:r>
        <w:rPr>
          <w:rFonts w:hint="eastAsia"/>
        </w:rPr>
        <w:t>　　　　一、金融危机阴影下制药业新兴市场突起</w:t>
      </w:r>
      <w:r>
        <w:rPr>
          <w:rFonts w:hint="eastAsia"/>
        </w:rPr>
        <w:br/>
      </w:r>
      <w:r>
        <w:rPr>
          <w:rFonts w:hint="eastAsia"/>
        </w:rPr>
        <w:t>　　　　二、国家发改委加大对生物制药等产业的投资</w:t>
      </w:r>
      <w:r>
        <w:rPr>
          <w:rFonts w:hint="eastAsia"/>
        </w:rPr>
        <w:br/>
      </w:r>
      <w:r>
        <w:rPr>
          <w:rFonts w:hint="eastAsia"/>
        </w:rPr>
        <w:t>　　　　三、诺和诺德巨额投资投向中国</w:t>
      </w:r>
      <w:r>
        <w:rPr>
          <w:rFonts w:hint="eastAsia"/>
        </w:rPr>
        <w:br/>
      </w:r>
      <w:r>
        <w:rPr>
          <w:rFonts w:hint="eastAsia"/>
        </w:rPr>
        <w:t>　　　　四、经济危机下生物医药领域风投高涨</w:t>
      </w:r>
      <w:r>
        <w:rPr>
          <w:rFonts w:hint="eastAsia"/>
        </w:rPr>
        <w:br/>
      </w:r>
      <w:r>
        <w:rPr>
          <w:rFonts w:hint="eastAsia"/>
        </w:rPr>
        <w:t>　　第二节 中国生物制药企业融资分析</w:t>
      </w:r>
      <w:r>
        <w:rPr>
          <w:rFonts w:hint="eastAsia"/>
        </w:rPr>
        <w:br/>
      </w:r>
      <w:r>
        <w:rPr>
          <w:rFonts w:hint="eastAsia"/>
        </w:rPr>
        <w:t>　　　　一、融资面临的难题</w:t>
      </w:r>
      <w:r>
        <w:rPr>
          <w:rFonts w:hint="eastAsia"/>
        </w:rPr>
        <w:br/>
      </w:r>
      <w:r>
        <w:rPr>
          <w:rFonts w:hint="eastAsia"/>
        </w:rPr>
        <w:t>　　　　二、生物制药企业融资途径分析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三、生物制药企业融资未来的选择</w:t>
      </w:r>
      <w:r>
        <w:rPr>
          <w:rFonts w:hint="eastAsia"/>
        </w:rPr>
        <w:br/>
      </w:r>
      <w:r>
        <w:rPr>
          <w:rFonts w:hint="eastAsia"/>
        </w:rPr>
        <w:t>　　　　四、生物制药企业R&amp;D融资的渠道问题探析</w:t>
      </w:r>
      <w:r>
        <w:rPr>
          <w:rFonts w:hint="eastAsia"/>
        </w:rPr>
        <w:br/>
      </w:r>
      <w:r>
        <w:rPr>
          <w:rFonts w:hint="eastAsia"/>
        </w:rPr>
        <w:t>　　第三节 中.智.林.－生物医药风险投资项目评估分析</w:t>
      </w:r>
      <w:r>
        <w:rPr>
          <w:rFonts w:hint="eastAsia"/>
        </w:rPr>
        <w:br/>
      </w:r>
      <w:r>
        <w:rPr>
          <w:rFonts w:hint="eastAsia"/>
        </w:rPr>
        <w:t>　　　　一、风险投资的一般过程</w:t>
      </w:r>
      <w:r>
        <w:rPr>
          <w:rFonts w:hint="eastAsia"/>
        </w:rPr>
        <w:br/>
      </w:r>
      <w:r>
        <w:rPr>
          <w:rFonts w:hint="eastAsia"/>
        </w:rPr>
        <w:t>　　　　二、风险投资在生物医药领域中的作用</w:t>
      </w:r>
      <w:r>
        <w:rPr>
          <w:rFonts w:hint="eastAsia"/>
        </w:rPr>
        <w:br/>
      </w:r>
      <w:r>
        <w:rPr>
          <w:rFonts w:hint="eastAsia"/>
        </w:rPr>
        <w:t>　　　　三、评估指标体系的构建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2020-2025年中国生物、生化制品的制造行业投资资产增长性分析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2024年底中国各省市生物、生化制品的制造行业资产统计表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2024年底中国各省市生物、生化制品的制造行业资产分布图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2025年中国各省市生物、生化制品的制造行业工业销售产值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2020-2025年安徽安科生物工程（集团）股份有限公司成长性分析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2020-2025年安徽安科生物工程（集团）股份有限公司财务能力分析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2020-2025年安徽安科生物工程（集团）股份有限公司经营效率分析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2020-2025年安徽安科生物工程（集团）股份有限公司偿债能力分析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2020-2025年安徽安科生物工程（集团）股份有限公司现金流量分析表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2020-2025年安徽安科生物工程（集团）股份有限公司经营能力分析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2020-2025年安徽安科生物工程（集团）股份有限公司盈利能力分析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2020-2025年西藏诺迪康药业股份有限公司成长性分析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2020-2025年西藏诺迪康药业股份有限公司财务能力分析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2020-2025年西藏诺迪康药业股份有限公司经营效率分析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2020-2025年西藏诺迪康药业股份有限公司偿债能力分析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2020-2025年西藏诺迪康药业股份有限公司现金流量分析表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2020-2025年西藏诺迪康药业股份有限公司经营能力分析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2020-2025年西藏诺迪康药业股份有限公司盈利能力分析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2020-2025年长春金赛药业有限责任公司成长性分析</w:t>
      </w:r>
      <w:r>
        <w:rPr>
          <w:rFonts w:hint="eastAsia"/>
        </w:rPr>
        <w:br/>
      </w:r>
      <w:r>
        <w:rPr>
          <w:rFonts w:hint="eastAsia"/>
        </w:rPr>
        <w:t>　　图表 2020-2025年长春金赛药业有限责任公司财务能力分析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2020-2025年长春金赛药业有限责任公司经营效率分析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2020-2025年长春金赛药业有限责任公司偿债能力分析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2020-2025年长春金赛药业有限责任公司现金流量分析表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2020-2025年长春金赛药业有限责任公司经营能力分析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2020-2025年长春金赛药业有限责任公司盈利能力分析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2025-2031年中国生物、生化制品制造业资产利润率走势预测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2025-2031年中国生物、生化制品制造业销售利润率走势预测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2025-2031年中国生物、生化制品制造业成本费用利润率走势预测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093b35bdd4d1b" w:history="1">
        <w:r>
          <w:rPr>
            <w:rStyle w:val="Hyperlink"/>
          </w:rPr>
          <w:t>2025-2031年中国基因工程药物行业发展现状调研与发展趋势分析报告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093b35bdd4d1b" w:history="1">
        <w:r>
          <w:rPr>
            <w:rStyle w:val="Hyperlink"/>
          </w:rPr>
          <w:t>https://www.20087.com/3/08/JiYinGongChengYaoWuFaZhanQuShiYu.html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工程药物主要包括哪些种类、基因工程药物有哪些、简述基因治疗、基因工程药物包括、通过基因工程制备的药物、基因工程药物主要有哪几类?试举例说明、基因工程药物的定义、基因工程药物生产的基本过程、基因工程药物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167a7f0454c93" w:history="1">
      <w:r>
        <w:rPr>
          <w:rStyle w:val="Hyperlink"/>
        </w:rPr>
        <w:t>2025-2031年中国基因工程药物行业发展现状调研与发展趋势分析报告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YinGongChengYaoWuFaZhanQuShiYu.html" TargetMode="External" Id="R088093b35bdd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YinGongChengYaoWuFaZhanQuShiYu.html" TargetMode="External" Id="R8e7167a7f045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2025-06-13T04:58:00Z</dcterms:created>
  <dcterms:modified xsi:type="dcterms:W3CDTF">2025-06-13T05:58:00Z</dcterms:modified>
  <dc:subject>2025-2031年中国基因工程药物行业发展现状调研与发展趋势分析报告</dc:subject>
  <dc:title>2025-2031年中国基因工程药物行业发展现状调研与发展趋势分析报告</dc:title>
  <cp:keywords>2025-2031年中国基因工程药物行业发展现状调研与发展趋势分析报告</cp:keywords>
  <dc:description>2025-2031年中国基因工程药物行业发展现状调研与发展趋势分析报告</dc:description>
</cp:coreProperties>
</file>