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4eaf79f624365" w:history="1">
              <w:r>
                <w:rPr>
                  <w:rStyle w:val="Hyperlink"/>
                </w:rPr>
                <w:t>2024年版中国抗狂犬病血清行业发展现状调研及市场前景分析报告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4eaf79f624365" w:history="1">
              <w:r>
                <w:rPr>
                  <w:rStyle w:val="Hyperlink"/>
                </w:rPr>
                <w:t>2024年版中国抗狂犬病血清行业发展现状调研及市场前景分析报告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4eaf79f624365" w:history="1">
                <w:r>
                  <w:rPr>
                    <w:rStyle w:val="Hyperlink"/>
                  </w:rPr>
                  <w:t>https://www.20087.com/3/38/KangKuangQuanBingXueQingShiChang.html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狂犬病血清市场在全球范围内保持着稳定的增长，尤其是在狂犬病高发地区。随着全球公共卫生体系的完善和对狂犬病预防的重视，抗狂犬病血清的生产技术和质量控制标准不断提高，确保了疫苗和免疫球蛋白的有效性和安全性。然而，该行业仍面临挑战，包括疫苗接种覆盖率不足、血清储存和运输条件严格以及生产成本高等问题。</w:t>
      </w:r>
      <w:r>
        <w:rPr>
          <w:rFonts w:hint="eastAsia"/>
        </w:rPr>
        <w:br/>
      </w:r>
      <w:r>
        <w:rPr>
          <w:rFonts w:hint="eastAsia"/>
        </w:rPr>
        <w:t>　　未来，抗狂犬病血清的研发和生产将更加注重提高疫苗的效力和持久性，以减少接种次数和剂量，同时降低成本。生物技术的进步，如基因工程和细胞培养技术，将被应用于提高血清的产量和质量。另外，提高公众教育水平，增强对狂犬病预防的认识，以及改善疫苗配送系统，尤其是冷链物流，将是推动行业发展的重要因素。国际合作也将加强，以促进疫苗的全球可及性和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4eaf79f624365" w:history="1">
        <w:r>
          <w:rPr>
            <w:rStyle w:val="Hyperlink"/>
          </w:rPr>
          <w:t>2024年版中国抗狂犬病血清行业发展现状调研及市场前景分析报告</w:t>
        </w:r>
      </w:hyperlink>
      <w:r>
        <w:rPr>
          <w:rFonts w:hint="eastAsia"/>
        </w:rPr>
        <w:t>》基于多年监测调研数据，结合抗狂犬病血清行业现状与发展前景，全面分析了抗狂犬病血清市场需求、市场规模、产业链构成、价格机制以及抗狂犬病血清细分市场特性。抗狂犬病血清报告客观评估了市场前景，预测了发展趋势，深入分析了品牌竞争、市场集中度及抗狂犬病血清重点企业运营状况。同时，抗狂犬病血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抗狂犬病血清产业相关概述</w:t>
      </w:r>
      <w:r>
        <w:rPr>
          <w:rFonts w:hint="eastAsia"/>
        </w:rPr>
        <w:br/>
      </w:r>
      <w:r>
        <w:rPr>
          <w:rFonts w:hint="eastAsia"/>
        </w:rPr>
        <w:t>　　第一节 抗狂犬病血清概述</w:t>
      </w:r>
      <w:r>
        <w:rPr>
          <w:rFonts w:hint="eastAsia"/>
        </w:rPr>
        <w:br/>
      </w:r>
      <w:r>
        <w:rPr>
          <w:rFonts w:hint="eastAsia"/>
        </w:rPr>
        <w:t>　　　　一、抗狂犬病血清制法</w:t>
      </w:r>
      <w:r>
        <w:rPr>
          <w:rFonts w:hint="eastAsia"/>
        </w:rPr>
        <w:br/>
      </w:r>
      <w:r>
        <w:rPr>
          <w:rFonts w:hint="eastAsia"/>
        </w:rPr>
        <w:t>　　　　二、抗狂犬病血清性状</w:t>
      </w:r>
      <w:r>
        <w:rPr>
          <w:rFonts w:hint="eastAsia"/>
        </w:rPr>
        <w:br/>
      </w:r>
      <w:r>
        <w:rPr>
          <w:rFonts w:hint="eastAsia"/>
        </w:rPr>
        <w:t>　　　　三、抗狂犬病血清鉴别</w:t>
      </w:r>
      <w:r>
        <w:rPr>
          <w:rFonts w:hint="eastAsia"/>
        </w:rPr>
        <w:br/>
      </w:r>
      <w:r>
        <w:rPr>
          <w:rFonts w:hint="eastAsia"/>
        </w:rPr>
        <w:t>　　第二节 抗狂犬病血清产品分析</w:t>
      </w:r>
      <w:r>
        <w:rPr>
          <w:rFonts w:hint="eastAsia"/>
        </w:rPr>
        <w:br/>
      </w:r>
      <w:r>
        <w:rPr>
          <w:rFonts w:hint="eastAsia"/>
        </w:rPr>
        <w:t>　　　　一、抗狂犬病血清药理作用</w:t>
      </w:r>
      <w:r>
        <w:rPr>
          <w:rFonts w:hint="eastAsia"/>
        </w:rPr>
        <w:br/>
      </w:r>
      <w:r>
        <w:rPr>
          <w:rFonts w:hint="eastAsia"/>
        </w:rPr>
        <w:t>　　　　二、贮藏与效期</w:t>
      </w:r>
      <w:r>
        <w:rPr>
          <w:rFonts w:hint="eastAsia"/>
        </w:rPr>
        <w:br/>
      </w:r>
      <w:r>
        <w:rPr>
          <w:rFonts w:hint="eastAsia"/>
        </w:rPr>
        <w:t>　　　　三、适应症</w:t>
      </w:r>
      <w:r>
        <w:rPr>
          <w:rFonts w:hint="eastAsia"/>
        </w:rPr>
        <w:br/>
      </w:r>
      <w:r>
        <w:rPr>
          <w:rFonts w:hint="eastAsia"/>
        </w:rPr>
        <w:t>　　第三节 精制抗狂犬病血清制造及检定规程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2019-2024年中国抗狂犬病血清产业运行环境分析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2019-2024年中国抗狂犬病血清产业政策环境分析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2019-2024年中国抗狂犬病血清产业社会环境分析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2019-2024年中国医药行业运行分析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2019-2024年中国医改对医药行业发展的影响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2019-2024年中国医药行业发展面临的挑战分析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2019-2024年中国医药行业发展对策分析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一、我国医药行业投资策略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三、我国医药经济可持续投资前景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2019-2024年中国抗狂犬病血清产业运行形势分析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2019-2024年中国抗狂犬病血清产业发展综述</w:t>
      </w:r>
      <w:r>
        <w:rPr>
          <w:rFonts w:hint="eastAsia"/>
        </w:rPr>
        <w:br/>
      </w:r>
      <w:r>
        <w:rPr>
          <w:rFonts w:hint="eastAsia"/>
        </w:rPr>
        <w:t>　　　　一、抗狂犬病血清国际市场发展现状</w:t>
      </w:r>
      <w:r>
        <w:rPr>
          <w:rFonts w:hint="eastAsia"/>
        </w:rPr>
        <w:br/>
      </w:r>
      <w:r>
        <w:rPr>
          <w:rFonts w:hint="eastAsia"/>
        </w:rPr>
        <w:t>　　　　二、抗狂犬病血清等药品限价</w:t>
      </w:r>
      <w:r>
        <w:rPr>
          <w:rFonts w:hint="eastAsia"/>
        </w:rPr>
        <w:br/>
      </w:r>
      <w:r>
        <w:rPr>
          <w:rFonts w:hint="eastAsia"/>
        </w:rPr>
        <w:t>　　　　三、抗狂犬病血清市场消费分析</w:t>
      </w:r>
      <w:r>
        <w:rPr>
          <w:rFonts w:hint="eastAsia"/>
        </w:rPr>
        <w:br/>
      </w:r>
      <w:r>
        <w:rPr>
          <w:rFonts w:hint="eastAsia"/>
        </w:rPr>
        <w:t>　　第二节 2019-2024年中国抗狂犬病血清产业运行动态分析</w:t>
      </w:r>
      <w:r>
        <w:rPr>
          <w:rFonts w:hint="eastAsia"/>
        </w:rPr>
        <w:br/>
      </w:r>
      <w:r>
        <w:rPr>
          <w:rFonts w:hint="eastAsia"/>
        </w:rPr>
        <w:t>　　　　一、高纯双价抗狂犬病血清北京市场调研</w:t>
      </w:r>
      <w:r>
        <w:rPr>
          <w:rFonts w:hint="eastAsia"/>
        </w:rPr>
        <w:br/>
      </w:r>
      <w:r>
        <w:rPr>
          <w:rFonts w:hint="eastAsia"/>
        </w:rPr>
        <w:t>　　　　二、纯化马抗狂犬病血清市场调研</w:t>
      </w:r>
      <w:r>
        <w:rPr>
          <w:rFonts w:hint="eastAsia"/>
        </w:rPr>
        <w:br/>
      </w:r>
      <w:r>
        <w:rPr>
          <w:rFonts w:hint="eastAsia"/>
        </w:rPr>
        <w:t>　　　　三、动物致伤与抗狂犬病血清应用的探讨</w:t>
      </w:r>
      <w:r>
        <w:rPr>
          <w:rFonts w:hint="eastAsia"/>
        </w:rPr>
        <w:br/>
      </w:r>
      <w:r>
        <w:rPr>
          <w:rFonts w:hint="eastAsia"/>
        </w:rPr>
        <w:t>　　第三节 2019-2024年中国抗狂犬病血清产业发展存在问题分析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2019-2024年中国生物、生化制品制造行业主要数据监测分析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2019-2024年中国生物、生化制品制造行业不同规模企业数据分析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一、2024年中国生物、生化制品制造行业不同所有制企业数据分析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2019-2024年中国抗狂犬病血清产业市场竞争格局分析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2019-2024年中国抗狂犬病血清竞争现状分析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一、抗狂犬病血清技术竞争分析</w:t>
      </w:r>
      <w:r>
        <w:rPr>
          <w:rFonts w:hint="eastAsia"/>
        </w:rPr>
        <w:br/>
      </w:r>
      <w:r>
        <w:rPr>
          <w:rFonts w:hint="eastAsia"/>
        </w:rPr>
        <w:t>　　　　二、抗狂犬病血清价格竞争分析</w:t>
      </w:r>
      <w:r>
        <w:rPr>
          <w:rFonts w:hint="eastAsia"/>
        </w:rPr>
        <w:br/>
      </w:r>
      <w:r>
        <w:rPr>
          <w:rFonts w:hint="eastAsia"/>
        </w:rPr>
        <w:t>　　　　三、抗狂犬病血清品牌竞争分析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一、抗狂犬病血清市场集中度分析</w:t>
      </w:r>
      <w:r>
        <w:rPr>
          <w:rFonts w:hint="eastAsia"/>
        </w:rPr>
        <w:br/>
      </w:r>
      <w:r>
        <w:rPr>
          <w:rFonts w:hint="eastAsia"/>
        </w:rPr>
        <w:t>　　　　二、抗狂犬病血清区域集中度分析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2019-2024年中国抗狂犬病血清企业提升竞争力策略分析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2019-2024年中国抗狂犬病血清重点厂商关键性财务数据分析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乐陵市希森生物制品研究开发有限公司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武汉三利生物技术有限公司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一、上海赛伦生物技术有限公司</w:t>
      </w:r>
      <w:r>
        <w:rPr>
          <w:rFonts w:hint="eastAsia"/>
        </w:rPr>
        <w:br/>
      </w:r>
      <w:r>
        <w:rPr>
          <w:rFonts w:hint="eastAsia"/>
        </w:rPr>
        <w:t>　　　　二、宁波荣安生物药业有限公司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2019-2024年中国原料药品产业市场走势分析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2019-2024年中国原料药品发展现状</w:t>
      </w:r>
      <w:r>
        <w:rPr>
          <w:rFonts w:hint="eastAsia"/>
        </w:rPr>
        <w:br/>
      </w:r>
      <w:r>
        <w:rPr>
          <w:rFonts w:hint="eastAsia"/>
        </w:rPr>
        <w:t>　　　　一、我国原料药品发展历史回顾</w:t>
      </w:r>
      <w:r>
        <w:rPr>
          <w:rFonts w:hint="eastAsia"/>
        </w:rPr>
        <w:br/>
      </w:r>
      <w:r>
        <w:rPr>
          <w:rFonts w:hint="eastAsia"/>
        </w:rPr>
        <w:t>　　　　二、我国原料药行业供应现状</w:t>
      </w:r>
      <w:r>
        <w:rPr>
          <w:rFonts w:hint="eastAsia"/>
        </w:rPr>
        <w:br/>
      </w:r>
      <w:r>
        <w:rPr>
          <w:rFonts w:hint="eastAsia"/>
        </w:rPr>
        <w:t>　　　　三、我国原料药行业经营现状</w:t>
      </w:r>
      <w:r>
        <w:rPr>
          <w:rFonts w:hint="eastAsia"/>
        </w:rPr>
        <w:br/>
      </w:r>
      <w:r>
        <w:rPr>
          <w:rFonts w:hint="eastAsia"/>
        </w:rPr>
        <w:t>　　　　四、我国原料药品发展展望</w:t>
      </w:r>
      <w:r>
        <w:rPr>
          <w:rFonts w:hint="eastAsia"/>
        </w:rPr>
        <w:br/>
      </w:r>
      <w:r>
        <w:rPr>
          <w:rFonts w:hint="eastAsia"/>
        </w:rPr>
        <w:t>　　第二节 2019-2024年中国原料药品热点问题探讨</w:t>
      </w:r>
      <w:r>
        <w:rPr>
          <w:rFonts w:hint="eastAsia"/>
        </w:rPr>
        <w:br/>
      </w:r>
      <w:r>
        <w:rPr>
          <w:rFonts w:hint="eastAsia"/>
        </w:rPr>
        <w:t>　　　　一、市场竞争环境恶劣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四、药物研发的复杂性和风险性大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六、竞争加剧产品出口市场受阻</w:t>
      </w:r>
      <w:r>
        <w:rPr>
          <w:rFonts w:hint="eastAsia"/>
        </w:rPr>
        <w:br/>
      </w:r>
      <w:r>
        <w:rPr>
          <w:rFonts w:hint="eastAsia"/>
        </w:rPr>
        <w:t>　　　　七、国内市场无序竞争依旧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2019-2024年中国化学原料药产量统计分析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二、2024年化学原料药重点省市数据分析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二、2024年化学原料药重点省市数据分析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二、2024年化学原料药重点省市数据分析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2024-2030年中国抗狂犬病血清行业发展趋势与前景展望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一、抗狂犬病血清技术发展方向</w:t>
      </w:r>
      <w:r>
        <w:rPr>
          <w:rFonts w:hint="eastAsia"/>
        </w:rPr>
        <w:br/>
      </w:r>
      <w:r>
        <w:rPr>
          <w:rFonts w:hint="eastAsia"/>
        </w:rPr>
        <w:t>　　　　二、抗狂犬病血清竞争格局预测分析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2024-2030年中国抗狂犬病血清行业市场预测分析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　　二、抗狂犬病血清行业现状分析</w:t>
      </w:r>
      <w:r>
        <w:rPr>
          <w:rFonts w:hint="eastAsia"/>
        </w:rPr>
        <w:br/>
      </w:r>
      <w:r>
        <w:rPr>
          <w:rFonts w:hint="eastAsia"/>
        </w:rPr>
        <w:t>　　　　三、抗狂犬病血清进出口市场情况预测分析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2024-2030年中国抗狂犬病血清行业投资规划建议研究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一、抗狂犬病血清投资吸引力分析</w:t>
      </w:r>
      <w:r>
        <w:rPr>
          <w:rFonts w:hint="eastAsia"/>
        </w:rPr>
        <w:br/>
      </w:r>
      <w:r>
        <w:rPr>
          <w:rFonts w:hint="eastAsia"/>
        </w:rPr>
        <w:t>　　　　二、抗狂犬病血清投资潜力分析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2024-2030年中国抗狂犬病血清行业投资前景预警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2024年中国生物、生化制品制造行业不同类型企业数量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2024年中国生物、生化制品制造行业不同所有制企业数量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2024年中国生物、生化制品制造行业不同类型销售收入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2024年中国生物、生化制品制造行业不同所有制销售收入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2024年狂犬病发病及死亡率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兰州生物制品研究所负债指标走势图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乐陵市希森生物制品研究开发有限公司负债情况图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2019-2024年全国化学原料药产量分析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2024年全国及主要省份化学原料药产量分析</w:t>
      </w:r>
      <w:r>
        <w:rPr>
          <w:rFonts w:hint="eastAsia"/>
        </w:rPr>
        <w:br/>
      </w:r>
      <w:r>
        <w:rPr>
          <w:rFonts w:hint="eastAsia"/>
        </w:rPr>
        <w:t>　　图表 2024年化学原料药产量集中度分析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4eaf79f624365" w:history="1">
        <w:r>
          <w:rPr>
            <w:rStyle w:val="Hyperlink"/>
          </w:rPr>
          <w:t>2024年版中国抗狂犬病血清行业发展现状调研及市场前景分析报告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4eaf79f624365" w:history="1">
        <w:r>
          <w:rPr>
            <w:rStyle w:val="Hyperlink"/>
          </w:rPr>
          <w:t>https://www.20087.com/3/38/KangKuangQuanBingXueQingShiChang.html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c1c11d334630" w:history="1">
      <w:r>
        <w:rPr>
          <w:rStyle w:val="Hyperlink"/>
        </w:rPr>
        <w:t>2024年版中国抗狂犬病血清行业发展现状调研及市场前景分析报告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KangKuangQuanBingXueQingShiChang.html" TargetMode="External" Id="R1a84eaf79f6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KangKuangQuanBingXueQingShiChang.html" TargetMode="External" Id="Re348c1c11d3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2024-05-17T04:03:00Z</dcterms:created>
  <dcterms:modified xsi:type="dcterms:W3CDTF">2024-05-17T05:03:00Z</dcterms:modified>
  <dc:subject>2024年版中国抗狂犬病血清行业发展现状调研及市场前景分析报告</dc:subject>
  <dc:title>2024年版中国抗狂犬病血清行业发展现状调研及市场前景分析报告</dc:title>
  <cp:keywords>2024年版中国抗狂犬病血清行业发展现状调研及市场前景分析报告</cp:keywords>
  <dc:description>2024年版中国抗狂犬病血清行业发展现状调研及市场前景分析报告</dc:description>
</cp:coreProperties>
</file>