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eb5d8ad2e43d7" w:history="1">
              <w:r>
                <w:rPr>
                  <w:rStyle w:val="Hyperlink"/>
                </w:rPr>
                <w:t>2024-2030年中国医疗与生物传感器行业研究分析及市场前景预测报告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eb5d8ad2e43d7" w:history="1">
              <w:r>
                <w:rPr>
                  <w:rStyle w:val="Hyperlink"/>
                </w:rPr>
                <w:t>2024-2030年中国医疗与生物传感器行业研究分析及市场前景预测报告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beb5d8ad2e43d7" w:history="1">
                <w:r>
                  <w:rPr>
                    <w:rStyle w:val="Hyperlink"/>
                  </w:rPr>
                  <w:t>https://www.20087.com/M_YiLiaoBaoJian/85/YiLiaoYuShengWuChuanGanQiShiChangXuQiuFenXiYuFaZhanQuShiYuCe.html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与生物传感器是一种广泛应用于医疗诊断和监测的重要设备，近年来随着传感器技术和生物医学技术的进步，其性能和应用范围得到了显著扩展。目前，医疗与生物传感器不仅在检测精度、操作便利性等方面有所改进，还在提高产品附加值和降低成本方面进行了优化。随着远程医疗和个性化医疗的发展，医疗与生物传感器在提高检测精度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远程医疗和个性化医疗的发展以及新技术的应用，医疗与生物传感器将朝着更加高效、智能和集成化的方向发展。一方面，技术创新将继续推动传感器技术和生物医学技术的进步，如采用更先进的检测技术和更耐用的设计；另一方面，随着物联网技术的应用，能够实现远程监控和智能调度的医疗与生物传感器将成为市场趋势。此外，随着环保要求的提高，采用低能耗、低噪音设计的医疗与生物传感器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eb5d8ad2e43d7" w:history="1">
        <w:r>
          <w:rPr>
            <w:rStyle w:val="Hyperlink"/>
          </w:rPr>
          <w:t>2024-2030年中国医疗与生物传感器行业研究分析及市场前景预测报告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医疗与生物传感器产业链。医疗与生物传感器报告详细分析了市场竞争格局，聚焦了重点企业及品牌影响力，并对价格机制和医疗与生物传感器细分市场特征进行了探讨。此外，报告还对市场前景进行了展望，预测了行业发展趋势，并就潜在的风险与机遇提供了专业的见解。医疗与生物传感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全球与中国市场医疗与生物传感器产量及增长率（2018-2030年）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全球与中国市场医疗与生物传感器产值及增长率（2018-2030年）</w:t>
      </w:r>
      <w:r>
        <w:rPr>
          <w:rFonts w:hint="eastAsia"/>
        </w:rPr>
        <w:br/>
      </w:r>
      <w:r>
        <w:rPr>
          <w:rFonts w:hint="eastAsia"/>
        </w:rPr>
        <w:t>　　1.4 医疗与生物传感器主要分类、产品规格价格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生化识别传感器每种规格价格（2022和2023年）列表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信号转导传感器每种规格价格（2022和2023年）列表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基于压电效应传感器每种规格价格（2022和2023年）列表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1.4.4 声学传感器每种规格价格（2022和2023年）列表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生产商2022和2023年不同医疗与生物传感器价格列表</w:t>
      </w:r>
      <w:r>
        <w:rPr>
          <w:rFonts w:hint="eastAsia"/>
        </w:rPr>
        <w:br/>
      </w:r>
      <w:r>
        <w:rPr>
          <w:rFonts w:hint="eastAsia"/>
        </w:rPr>
        <w:t>　　　　1.5.1 生化识别传感器生产商不同规格产品价格（2022和2023年）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信号转导传感器生产商不同规格产品价格（2022和2023年）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基于压电效应传感器生产商不同规格产品价格（2022和2023年）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声学传感器生产商不同规格产品价格（2022和2023年）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医疗与生物传感器主要分类2022和2023年市场份额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全球市场医疗与生物传感器主要厂商2022和2023年产量、产值及市场份额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全球市场医疗与生物传感器主要厂商2022和2023年产量列表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全球市场医疗与生物传感器主要厂商2022和2023年产值列表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中国市场医疗与生物传感器主要厂商2022和2023年产量、产值及市场份额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中国市场医疗与生物传感器主要厂商2022和2023年产量列表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中国市场医疗与生物传感器主要厂商2022和2023年产值列表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全球与中国医疗与生物传感器主要分类产量、产值、市场份额、增长率及发展预测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全球市场医疗与生物传感器主要分类产量、产值及市场份额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全球市场医疗与生物传感器主要分类产量、市场份额及未来预测（2018-2030年）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全球市场医疗与生物传感器主要分类产值、市场份额（2018-2030年）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全球市场医疗与生物传感器主要分类价格走势（2018-2030年）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全球市场医疗与生物传感器主要分类产量及增长率（2018-2030年）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全球生化识别传感器产量及增长率（2018-2030年）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全球信号转导传感器产量及增长率（2018-2030年）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全球基于压电效应传感器产量及增长率（2018-2030年）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全球声学传感器产量及增长率（2018-2030年）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中国市场医疗与生物传感器主要分类产量、产值及市场份额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中国市场医疗与生物传感器主要分类产量、市场份额及未来预测（2018-2030年）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中国市场医疗与生物传感器主要分类产值、市场份额（2018-2030年）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中国市场医疗与生物传感器主要分类价格走势（2018-2030年）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中国市场医疗与生物传感器主要分类产量及增长率（2018-2030年）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中国生化识别传感器产量及增长率（2018-2030年）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中国信号转导传感器产量及增长率（2018-2030年）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中国基于压电效应传感器产量及增长率（2018-2030年）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中国声学传感器产量及增长率（2018-2030年）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全球与中国医疗与生物传感器主要生产商分析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.1重点企业（1）生化识别传感器每种规格价格（2022和2023年）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.2重点企业（1）信号转导传感器每种规格价格（2022和2023年）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.3重点企业（1）基于压电效应传感器每种规格价格（2022和2023年）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重点企业（1）医疗与生物传感器2022和2023年产量、产值及平均价格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.1重点企业（2）生化识别传感器每种规格价格（2022和2023年）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.2重点企业（2）信号转导传感器每种规格价格（2022和2023年）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.3重点企业（2）基于压电效应传感器每种规格价格（2022和2023年）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重点企业（2）医疗与生物传感器2022和2023年产量、产值及平均价格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.1重点企业（3）生化识别传感器每种规格价格（2022和2023年）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.2重点企业（3）信号转导传感器每种规格价格（2022和2023年）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.3重点企业（3）基于压电效应传感器每种规格价格（2022和2023年）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重点企业（3）医疗与生物传感器2022和2023年产量、产值及平均价格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.1重点企业（4）生化识别传感器每种规格价格（2022和2023年）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.2重点企业（4）信号转导传感器每种规格价格（2022和2023年）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.3重点企业（4）基于压电效应传感器每种规格价格（2022和2023年）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重点企业（4）医疗与生物传感器2022和2023年产量、产值及平均价格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.1重点企业（5）生化识别传感器每种规格价格（2022和2023年）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.2重点企业（5）信号转导传感器每种规格价格（2022和2023年）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.3重点企业（5）基于压电效应传感器每种规格价格（2022和2023年）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重点企业（5）医疗与生物传感器2022和2023年产量、产值及平均价格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重点企业（6）医疗与生物传感器2022和2023年产量、产值及平均价格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4.6.3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重点企业（7）医疗与生物传感器2022和2023年产量、产值及平均价格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4.7.3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重点企业（8）医疗与生物传感器2022和2023年产量、产值及平均价格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4.8.3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重点企业（9）医疗与生物传感器2022和2023年产量、产值及平均价格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4.9.3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重点企业（10）医疗与生物传感器2022和2023年产量、产值及平均价格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4.10.3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重点企业（11）医疗与生物传感器2022和2023年产量、产值及平均价格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4.11.3 重点企业（11）受访人及联系方式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重点企业（12）医疗与生物传感器2022和2023年产量、产值及平均价格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4.12.3 重点企业（12）受访人及联系方式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重点企业（13）医疗与生物传感器2022和2023年产量、产值及平均价格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4.13.3 重点企业（13）受访人及联系方式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重点企业（14）医疗与生物传感器2022和2023年产量、产值及平均价格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4.14.3 重点企业（14）受访人及联系方式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重点企业（15）医疗与生物传感器2022和2023年产量、产值及平均价格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4.15.3 重点企业（15）受访人及联系方式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重点企业（16）医疗与生物传感器2022和2023年产量、产值及平均价格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4.16.3 重点企业（16）受访人及联系方式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全球主要地区医疗与生物传感器产量、产值及市场份额（2018-2030年）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全球主要地区医疗与生物传感器产量、产值及市场份额（2018-2030年）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全球主要地区医疗与生物传感器产量及市场份额（2018-2030年）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全球主要地区医疗与生物传感器产值及市场份额（2018-2030年）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中国市场医疗与生物传感器2024-2030年产量及产值增长率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美国市场医疗与生物传感器2024-2030年产量增长率</w:t>
      </w:r>
      <w:r>
        <w:rPr>
          <w:rFonts w:hint="eastAsia"/>
        </w:rPr>
        <w:br/>
      </w:r>
      <w:r>
        <w:rPr>
          <w:rFonts w:hint="eastAsia"/>
        </w:rPr>
        <w:t>　　5.4 欧洲市场医疗与生物传感器2024-2030年产量增长率</w:t>
      </w:r>
      <w:r>
        <w:rPr>
          <w:rFonts w:hint="eastAsia"/>
        </w:rPr>
        <w:br/>
      </w:r>
      <w:r>
        <w:rPr>
          <w:rFonts w:hint="eastAsia"/>
        </w:rPr>
        <w:t>　　5.5 日本市场医疗与生物传感器2024-2030年产量增长率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东南亚市场医疗与生物传感器2024-2030年产量增长率</w:t>
      </w:r>
      <w:r>
        <w:rPr>
          <w:rFonts w:hint="eastAsia"/>
        </w:rPr>
        <w:br/>
      </w:r>
      <w:r>
        <w:rPr>
          <w:rFonts w:hint="eastAsia"/>
        </w:rPr>
        <w:t>　　5.7 印度市场医疗与生物传感器2024-2030年产量增长率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全球主要地区医疗与生物传感器消费量及市场份额（2018-2030年）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全球主要地区医疗与生物传感器消费量及市场份额（2018-2030年）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中国市场医疗与生物传感器2024-2030年消费量增长率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美国市场医疗与生物传感器2024-2030年消费量增长率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欧洲市场医疗与生物传感器2024-2030年消费量增长率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日本市场医疗与生物传感器2024-2030年消费量增长率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东南亚市场医疗与生物传感器2024-2030年消费量增长率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印度市场医疗与生物传感器2024-2030年消费量增长率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全球市场医疗与生物传感器下游主要应用领域、及各领域主要客户（买家）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全球市场医疗与生物传感器下游主要应用领域消费量、市场份额、增长率及各领域主要客户（2018-2030年）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生物医学应用分析及该领域主要客户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食源性病原微生物检测分析及该领域主要客户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食源性病原微生物检测分析及该领域主要客户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生物战和反生物恐怖分析及该领域主要客户</w:t>
      </w:r>
      <w:r>
        <w:rPr>
          <w:rFonts w:hint="eastAsia"/>
        </w:rPr>
        <w:br/>
      </w:r>
      <w:r>
        <w:rPr>
          <w:rFonts w:hint="eastAsia"/>
        </w:rPr>
        <w:t>　　　　7.1.5 工业过程控制分析及该领域主要客户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中国市场医疗与生物传感器主要应用领域消费量、市场份额、增长率及各领域主要客户（2018-2030年）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食源性病原微生物检测分析及该领域主要客户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食源性病原微生物检测分析及该领域主要客户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生物战和反生物恐怖分析及该领域主要客户</w:t>
      </w:r>
      <w:r>
        <w:rPr>
          <w:rFonts w:hint="eastAsia"/>
        </w:rPr>
        <w:br/>
      </w:r>
      <w:r>
        <w:rPr>
          <w:rFonts w:hint="eastAsia"/>
        </w:rPr>
        <w:t>　　　　7.2.5 工业过程控制分析及该领域主要客户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医疗与生物传感器生产技术及发展趋势</w:t>
      </w:r>
      <w:r>
        <w:rPr>
          <w:rFonts w:hint="eastAsia"/>
        </w:rPr>
        <w:br/>
      </w:r>
      <w:r>
        <w:rPr>
          <w:rFonts w:hint="eastAsia"/>
        </w:rPr>
        <w:t>　　8.1 医疗与生物传感器目前主要生产技术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全球市场医疗与生物传感器生产技术</w:t>
      </w:r>
      <w:r>
        <w:rPr>
          <w:rFonts w:hint="eastAsia"/>
        </w:rPr>
        <w:br/>
      </w:r>
      <w:r>
        <w:rPr>
          <w:rFonts w:hint="eastAsia"/>
        </w:rPr>
        <w:t>　　　　8.1.2 中国市场医疗与生物传感器生产技术</w:t>
      </w:r>
      <w:r>
        <w:rPr>
          <w:rFonts w:hint="eastAsia"/>
        </w:rPr>
        <w:br/>
      </w:r>
      <w:r>
        <w:rPr>
          <w:rFonts w:hint="eastAsia"/>
        </w:rPr>
        <w:t>　　8.2 医疗与生物传感器未来技术发展趋势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全球市场医疗与生物传感器技术发展趋势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中国市场医疗与生物传感器技术发展趋势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医疗与生物传感器产品图片</w:t>
      </w:r>
      <w:r>
        <w:rPr>
          <w:rFonts w:hint="eastAsia"/>
        </w:rPr>
        <w:br/>
      </w:r>
      <w:r>
        <w:rPr>
          <w:rFonts w:hint="eastAsia"/>
        </w:rPr>
        <w:t>　　图 全球市场医疗与生物传感器产量及增长率（2018-2030年）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中国市场医疗与生物传感器产量及增长率（2018-2030年）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全球市场医疗与生物传感器产值及增长率（2018-2030年）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中国市场医疗与生物传感器产值及增长率（2018-2030年）</w:t>
      </w:r>
      <w:r>
        <w:rPr>
          <w:rFonts w:hint="eastAsia"/>
        </w:rPr>
        <w:br/>
      </w:r>
      <w:r>
        <w:rPr>
          <w:rFonts w:hint="eastAsia"/>
        </w:rPr>
        <w:t>　　表 生化识别传感器每种规格价格（2022和2023年）列表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信号转导传感器每种规格价格（2022和2023年）列表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基于压电效应传感器每种规格价格（2022和2023年）列表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声学传感器每种规格价格（2022和2023年）列表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生化识别传感器生产商不同规格产品价格（2022和2023年）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信号转导传感器生产商不同规格产品价格（2022和2023年）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基于压电效应传感器生产商不同规格产品价格（2022和2023年）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声学传感器生产商不同规格产品价格（2022和2023年）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医疗与生物传感器主要分类2022和2023年市场份额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全球市场医疗与生物传感器主要厂商2022和2023年产量列表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全球市场医疗与生物传感器主要厂商2022和2023年产量市场份额列表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全球市场医疗与生物传感器主要厂商2022和2023年产值列表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全球市场医疗与生物传感器主要厂商2022和2023年产值市场份额列表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中国市场医疗与生物传感器主要厂商2022和2023年产量列表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中国市场医疗与生物传感器主要厂商2022和2023年产量市场份额列表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中国市场医疗与生物传感器主要厂商2022和2023年产值列表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中国市场医疗与生物传感器主要厂商2022和2023年产值市场份额列表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全球市场医疗与生物传感器主要分类产量（2018-2030年）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全球市场医疗与生物传感器主要分类产量市场份额（2018-2030年）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全球市场医疗与生物传感器主要分类产值（2018-2030年）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全球市场医疗与生物传感器主要分类产值市场份额（2018-2030年）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全球市场医疗与生物传感器主要分类价格走势（2018-2030年）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全球生化识别传感器产量及增长率（2018-2030年）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全球信号转导传感器产量及增长率（2018-2030年）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全球基于压电效应传感器产量及增长率（2018-2030年）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全球声学传感器产量及增长率（2018-2030年）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中国市场医疗与生物传感器主要分类产量（2018-2030年）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中国市场医疗与生物传感器主要分类产量市场份额（2018-2030年）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中国市场医疗与生物传感器主要分类产值（2018-2030年）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中国市场医疗与生物传感器主要分类产值市场份额（2018-2030年）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中国市场医疗与生物传感器主要分类价格走势（2018-2030年）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中国生化识别传感器产量及增长率（2018-2030年）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中国信号转导传感器产量及增长率（2018-2030年）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中国基于压电效应传感器产量及增长率（2018-2030年）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中国声学传感器产量及增长率（2018-2030年）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表重点企业（1）生化识别传感器每种规格价格（2022和2023年）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表重点企业（1）信号转导传感器每种规格价格（2022和2023年）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表重点企业（1）基于压电效应传感器每种规格价格（2022和2023年）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重点企业（1）医疗与生物传感器2022和2023年产量、产值及平均价格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重点企业（2）生化识别传感器每种规格价格（2022和2023年）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重点企业（2）信号转导传感器每种规格价格（2022和2023年）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重点企业（2）基于压电效应传感器每种规格价格（2022和2023年）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重点企业（2）医疗与生物传感器2022和2023年产量、产值及平均价格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重点企业（3）生化识别传感器每种规格价格（2022和2023年）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重点企业（3）信号转导传感器每种规格价格（2022和2023年）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重点企业（3）基于压电效应传感器每种规格价格（2022和2023年）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重点企业（3）医疗与生物传感器2022和2023年产量、产值及平均价格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重点企业（4）生化识别传感器每种规格价格（2022和2023年）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重点企业（4）信号转导传感器每种规格价格（2022和2023年）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重点企业（4）基于压电效应传感器每种规格价格（2022和2023年）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重点企业（4）医疗与生物传感器2022和2023年产量、产值及平均价格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重点企业（5）生化识别传感器每种规格价格（2022和2023年）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重点企业（5）信号转导传感器每种规格价格（2022和2023年）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重点企业（5）基于压电效应传感器每种规格价格（2022和2023年）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重点企业（5）医疗与生物传感器2022和2023年产量、产值及平均价格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重点企业（6）医疗与生物传感器2022和2023年产量、产值及平均价格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重点企业（7）医疗与生物传感器2022和2023年产量、产值及平均价格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重点企业（8）医疗与生物传感器2022和2023年产量、产值及平均价格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重点企业（9）医疗与生物传感器2022和2023年产量、产值及平均价格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重点企业（10）医疗与生物传感器2022和2023年产量、产值及平均价格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表重点企业（11）医疗与生物传感器2022和2023年产量、产值及平均价格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表重点企业（12）医疗与生物传感器2022和2023年产量、产值及平均价格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表重点企业（13）医疗与生物传感器2022和2023年产量、产值及平均价格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表重点企业（14）医疗与生物传感器2022和2023年产量、产值及平均价格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表重点企业（15）医疗与生物传感器2022和2023年产量、产值及平均价格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表重点企业（16）医疗与生物传感器2022和2023年产量、产值及平均价格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全球主要地区医疗与生物传感器2024-2030年产量列表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全球主要地区医疗与生物传感器2024-2030年产量市场份额列表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全球主要地区医疗与生物传感器2024-2030年产值列表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全球主要地区医疗与生物传感器2024-2030年产值市场份额列表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中国市场医疗与生物传感器2024-2030年产量增长率</w:t>
      </w:r>
      <w:r>
        <w:rPr>
          <w:rFonts w:hint="eastAsia"/>
        </w:rPr>
        <w:br/>
      </w:r>
      <w:r>
        <w:rPr>
          <w:rFonts w:hint="eastAsia"/>
        </w:rPr>
        <w:t>　　图 中国市场医疗与生物传感器2024-2030年产值增长率</w:t>
      </w:r>
      <w:r>
        <w:rPr>
          <w:rFonts w:hint="eastAsia"/>
        </w:rPr>
        <w:br/>
      </w:r>
      <w:r>
        <w:rPr>
          <w:rFonts w:hint="eastAsia"/>
        </w:rPr>
        <w:t>　　图 美国市场医疗与生物传感器2024-2030年产量增长率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美国市场医疗与生物传感器2024-2030年产值增长率</w:t>
      </w:r>
      <w:r>
        <w:rPr>
          <w:rFonts w:hint="eastAsia"/>
        </w:rPr>
        <w:br/>
      </w:r>
      <w:r>
        <w:rPr>
          <w:rFonts w:hint="eastAsia"/>
        </w:rPr>
        <w:t>　　图 欧洲市场医疗与生物传感器2024-2030年产量增长率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欧洲市场医疗与生物传感器2024-2030年产值增长率</w:t>
      </w:r>
      <w:r>
        <w:rPr>
          <w:rFonts w:hint="eastAsia"/>
        </w:rPr>
        <w:br/>
      </w:r>
      <w:r>
        <w:rPr>
          <w:rFonts w:hint="eastAsia"/>
        </w:rPr>
        <w:t>　　图 日本市场医疗与生物传感器2024-2030年产量增长率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日本市场医疗与生物传感器2024-2030年产值增长率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东南亚市场医疗与生物传感器2024-2030年产量增长率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东南亚市场医疗与生物传感器2024-2030年产值增长率</w:t>
      </w:r>
      <w:r>
        <w:rPr>
          <w:rFonts w:hint="eastAsia"/>
        </w:rPr>
        <w:br/>
      </w:r>
      <w:r>
        <w:rPr>
          <w:rFonts w:hint="eastAsia"/>
        </w:rPr>
        <w:t>　　图 印度市场医疗与生物传感器2024-2030年产量增长率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印度市场医疗与生物传感器2024-2030年产值增长率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全球主要地区医疗与生物传感器2024-2030年消费量列表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全球主要地区医疗与生物传感器2024-2030年消费量市场份额列表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中国市场医疗与生物传感器2024-2030年消费量增长率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美国市场医疗与生物传感器2024-2030年消费量增长率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欧洲市场医疗与生物传感器2024-2030年消费量增长率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日本市场医疗与生物传感器2024-2030年消费量增长率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东南亚市场医疗与生物传感器2024-2030年消费量增长率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印度市场医疗与生物传感器2024-2030年消费量增长率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全球市场医疗与生物传感器主要应用领域消费量（2018-2030年）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全球市场医疗与生物传感器主要应用领域消费量市场份额（2018-2030年）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全球市场医疗与生物传感器主要应用领域消费量增长率（2018-2030年）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生物医学应用医疗与生物传感器 主要客户列表</w:t>
      </w:r>
      <w:r>
        <w:rPr>
          <w:rFonts w:hint="eastAsia"/>
        </w:rPr>
        <w:br/>
      </w:r>
      <w:r>
        <w:rPr>
          <w:rFonts w:hint="eastAsia"/>
        </w:rPr>
        <w:t>　　表 食源性病原微生物检测医疗与生物传感器 主要客户列表</w:t>
      </w:r>
      <w:r>
        <w:rPr>
          <w:rFonts w:hint="eastAsia"/>
        </w:rPr>
        <w:br/>
      </w:r>
      <w:r>
        <w:rPr>
          <w:rFonts w:hint="eastAsia"/>
        </w:rPr>
        <w:t>　　表 食源性病原微生物检测医疗与生物传感器 主要客户列表</w:t>
      </w:r>
      <w:r>
        <w:rPr>
          <w:rFonts w:hint="eastAsia"/>
        </w:rPr>
        <w:br/>
      </w:r>
      <w:r>
        <w:rPr>
          <w:rFonts w:hint="eastAsia"/>
        </w:rPr>
        <w:t>　　表 生物战和反生物恐怖医疗与生物传感器 主要客户列表</w:t>
      </w:r>
      <w:r>
        <w:rPr>
          <w:rFonts w:hint="eastAsia"/>
        </w:rPr>
        <w:br/>
      </w:r>
      <w:r>
        <w:rPr>
          <w:rFonts w:hint="eastAsia"/>
        </w:rPr>
        <w:t>　　表 工业过程控制医疗与生物传感器 主要客户列表</w:t>
      </w:r>
      <w:r>
        <w:rPr>
          <w:rFonts w:hint="eastAsia"/>
        </w:rPr>
        <w:br/>
      </w:r>
      <w:r>
        <w:rPr>
          <w:rFonts w:hint="eastAsia"/>
        </w:rPr>
        <w:t>　　表 中国市场医疗与生物传感器主要应用领域消费量（2018-2030年）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中国市场医疗与生物传感器主要应用领域消费量市场份额（2018-2030年）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中国市场医疗与生物传感器主要应用领域消费量增长率（2018-2030年）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食源性病原微生物检测医疗与生物传感器 主要客户列表</w:t>
      </w:r>
      <w:r>
        <w:rPr>
          <w:rFonts w:hint="eastAsia"/>
        </w:rPr>
        <w:br/>
      </w:r>
      <w:r>
        <w:rPr>
          <w:rFonts w:hint="eastAsia"/>
        </w:rPr>
        <w:t>　　表 食源性病原微生物检测医疗与生物传感器 主要客户列表</w:t>
      </w:r>
      <w:r>
        <w:rPr>
          <w:rFonts w:hint="eastAsia"/>
        </w:rPr>
        <w:br/>
      </w:r>
      <w:r>
        <w:rPr>
          <w:rFonts w:hint="eastAsia"/>
        </w:rPr>
        <w:t>　　表 生物战和反生物恐怖医疗与生物传感器 主要客户列表</w:t>
      </w:r>
      <w:r>
        <w:rPr>
          <w:rFonts w:hint="eastAsia"/>
        </w:rPr>
        <w:br/>
      </w:r>
      <w:r>
        <w:rPr>
          <w:rFonts w:hint="eastAsia"/>
        </w:rPr>
        <w:t>　　表 工业过程控制医疗与生物传感器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eb5d8ad2e43d7" w:history="1">
        <w:r>
          <w:rPr>
            <w:rStyle w:val="Hyperlink"/>
          </w:rPr>
          <w:t>2024-2030年中国医疗与生物传感器行业研究分析及市场前景预测报告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beb5d8ad2e43d7" w:history="1">
        <w:r>
          <w:rPr>
            <w:rStyle w:val="Hyperlink"/>
          </w:rPr>
          <w:t>https://www.20087.com/M_YiLiaoBaoJian/85/YiLiaoYuShengWuChuanGanQiShiChangXuQiuFenXiYuFaZhanQuShiYuCe.html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ac8243cd040c9" w:history="1">
      <w:r>
        <w:rPr>
          <w:rStyle w:val="Hyperlink"/>
        </w:rPr>
        <w:t>2024-2030年中国医疗与生物传感器行业研究分析及市场前景预测报告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5/YiLiaoYuShengWuChuanGanQiShiChangXuQiuFenXiYuFaZhanQuShiYuCe.html" TargetMode="External" Id="R59beb5d8ad2e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5/YiLiaoYuShengWuChuanGanQiShiChangXuQiuFenXiYuFaZhanQuShiYuCe.html" TargetMode="External" Id="Rcecac8243cd0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2023-09-17T03:44:00Z</dcterms:created>
  <dcterms:modified xsi:type="dcterms:W3CDTF">2023-09-17T04:44:00Z</dcterms:modified>
  <dc:subject>2024-2030年中国医疗与生物传感器行业研究分析及市场前景预测报告</dc:subject>
  <dc:title>2024-2030年中国医疗与生物传感器行业研究分析及市场前景预测报告</dc:title>
  <cp:keywords>2024-2030年中国医疗与生物传感器行业研究分析及市场前景预测报告</cp:keywords>
  <dc:description>2024-2030年中国医疗与生物传感器行业研究分析及市场前景预测报告</dc:description>
</cp:coreProperties>
</file>