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1d0e1215f40d1" w:history="1">
              <w:r>
                <w:rPr>
                  <w:rStyle w:val="Hyperlink"/>
                </w:rPr>
                <w:t>2025-2031年医疗器械市场深度调查研究与发展前景分析报告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1d0e1215f40d1" w:history="1">
              <w:r>
                <w:rPr>
                  <w:rStyle w:val="Hyperlink"/>
                </w:rPr>
                <w:t>2025-2031年医疗器械市场深度调查研究与发展前景分析报告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1d0e1215f40d1" w:history="1">
                <w:r>
                  <w:rPr>
                    <w:rStyle w:val="Hyperlink"/>
                  </w:rPr>
                  <w:t>https://www.20087.com/M_YiLiaoBaoJian/85/YiLiaoQiXieHangYeYanJiuFenXi.html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在全球范围内是一个快速发展的行业，涵盖了诊断设备、治疗设备、康复设备等多个细分领域。近年来，随着人口老龄化趋势的加剧和慢性病患病率的上升，对高质量医疗器械的需求日益增长。同时，随着科技的进步，如人工智能、大数据、远程医疗等新技术的应用，医疗器械产品的智能化程度不断提高，提高了诊疗的精确性和效率。</w:t>
      </w:r>
      <w:r>
        <w:rPr>
          <w:rFonts w:hint="eastAsia"/>
        </w:rPr>
        <w:br/>
      </w:r>
      <w:r>
        <w:rPr>
          <w:rFonts w:hint="eastAsia"/>
        </w:rPr>
        <w:t>　　未来，医疗器械行业的发展将更加注重技术创新和智能化。一方面，随着医疗科技的进步，更多集成了人工智能、机器学习等先进技术的医疗器械将被开发出来，以提高诊疗效果和患者体验。另一方面，随着远程医疗和家庭健康管理的普及，便携式、家用医疗器械将获得更大的市场空间。此外，随着各国对医疗质量和安全性的重视，医疗器械的监管标准将更加严格，这对于保障产品的安全性和有效性至关重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国内外医疗器械行业发展概况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一、全球医疗器械行业发展概况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二、中国医疗器械行业发展历程与现状</w:t>
      </w:r>
      <w:r>
        <w:rPr>
          <w:rFonts w:hint="eastAsia"/>
        </w:rPr>
        <w:br/>
      </w:r>
      <w:r>
        <w:rPr>
          <w:rFonts w:hint="eastAsia"/>
        </w:rPr>
        <w:t>　　第二节 产业链及传导机制</w:t>
      </w:r>
      <w:r>
        <w:rPr>
          <w:rFonts w:hint="eastAsia"/>
        </w:rPr>
        <w:br/>
      </w:r>
      <w:r>
        <w:rPr>
          <w:rFonts w:hint="eastAsia"/>
        </w:rPr>
        <w:t>　　第三节 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医疗器械行业所处生命周期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医疗器械行业发展环境</w:t>
      </w:r>
      <w:r>
        <w:rPr>
          <w:rFonts w:hint="eastAsia"/>
        </w:rPr>
        <w:br/>
      </w:r>
      <w:r>
        <w:rPr>
          <w:rFonts w:hint="eastAsia"/>
        </w:rPr>
        <w:t>　　第一节 国内宏观经济环境及趋势分析</w:t>
      </w:r>
      <w:r>
        <w:rPr>
          <w:rFonts w:hint="eastAsia"/>
        </w:rPr>
        <w:br/>
      </w:r>
      <w:r>
        <w:rPr>
          <w:rFonts w:hint="eastAsia"/>
        </w:rPr>
        <w:t>　　第二节 国际宏观经济环境及趋势分析</w:t>
      </w:r>
      <w:r>
        <w:rPr>
          <w:rFonts w:hint="eastAsia"/>
        </w:rPr>
        <w:br/>
      </w:r>
      <w:r>
        <w:rPr>
          <w:rFonts w:hint="eastAsia"/>
        </w:rPr>
        <w:t>　　第三节 宏观政策环境现状及走向分析</w:t>
      </w:r>
      <w:r>
        <w:rPr>
          <w:rFonts w:hint="eastAsia"/>
        </w:rPr>
        <w:br/>
      </w:r>
      <w:r>
        <w:rPr>
          <w:rFonts w:hint="eastAsia"/>
        </w:rPr>
        <w:t>　　第四节 国内外技术环境分析</w:t>
      </w:r>
      <w:r>
        <w:rPr>
          <w:rFonts w:hint="eastAsia"/>
        </w:rPr>
        <w:br/>
      </w:r>
      <w:r>
        <w:rPr>
          <w:rFonts w:hint="eastAsia"/>
        </w:rPr>
        <w:t>　　第五节 国内社会环境分析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市场需求分析</w:t>
      </w:r>
      <w:r>
        <w:rPr>
          <w:rFonts w:hint="eastAsia"/>
        </w:rPr>
        <w:br/>
      </w:r>
      <w:r>
        <w:rPr>
          <w:rFonts w:hint="eastAsia"/>
        </w:rPr>
        <w:t>　　第一节 市场需求现状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2020-2025年中国医疗器械市场规模及增速</w:t>
      </w:r>
      <w:r>
        <w:rPr>
          <w:rFonts w:hint="eastAsia"/>
        </w:rPr>
        <w:br/>
      </w:r>
      <w:r>
        <w:rPr>
          <w:rFonts w:hint="eastAsia"/>
        </w:rPr>
        <w:t>　　第三节 影响医疗器械市场需求的因素</w:t>
      </w:r>
      <w:r>
        <w:rPr>
          <w:rFonts w:hint="eastAsia"/>
        </w:rPr>
        <w:br/>
      </w:r>
      <w:r>
        <w:rPr>
          <w:rFonts w:hint="eastAsia"/>
        </w:rPr>
        <w:t>　　第四节 2025-2031年中国医疗器械市场规模及增速预测</w:t>
      </w:r>
      <w:r>
        <w:rPr>
          <w:rFonts w:hint="eastAsia"/>
        </w:rPr>
        <w:br/>
      </w:r>
      <w:r>
        <w:rPr>
          <w:rFonts w:hint="eastAsia"/>
        </w:rPr>
        <w:t>　　第五节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区域市场需求分布</w:t>
      </w:r>
      <w:r>
        <w:rPr>
          <w:rFonts w:hint="eastAsia"/>
        </w:rPr>
        <w:br/>
      </w:r>
      <w:r>
        <w:rPr>
          <w:rFonts w:hint="eastAsia"/>
        </w:rPr>
        <w:t>　　第二节 重点地区需求分析（需求规模、需求特征）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细分产品需求分析</w:t>
      </w:r>
      <w:r>
        <w:rPr>
          <w:rFonts w:hint="eastAsia"/>
        </w:rPr>
        <w:br/>
      </w:r>
      <w:r>
        <w:rPr>
          <w:rFonts w:hint="eastAsia"/>
        </w:rPr>
        <w:t>　　第一节 医疗器械产品细分结构</w:t>
      </w:r>
      <w:r>
        <w:rPr>
          <w:rFonts w:hint="eastAsia"/>
        </w:rPr>
        <w:br/>
      </w:r>
      <w:r>
        <w:rPr>
          <w:rFonts w:hint="eastAsia"/>
        </w:rPr>
        <w:t>　　第二节 各细分产品需求概述（需求特征、需求占比）</w:t>
      </w:r>
      <w:r>
        <w:rPr>
          <w:rFonts w:hint="eastAsia"/>
        </w:rPr>
        <w:br/>
      </w:r>
      <w:r>
        <w:rPr>
          <w:rFonts w:hint="eastAsia"/>
        </w:rPr>
        <w:t>　　第三节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生产分析</w:t>
      </w:r>
      <w:r>
        <w:rPr>
          <w:rFonts w:hint="eastAsia"/>
        </w:rPr>
        <w:br/>
      </w:r>
      <w:r>
        <w:rPr>
          <w:rFonts w:hint="eastAsia"/>
        </w:rPr>
        <w:t>　　第一节 行业生产状况概述</w:t>
      </w:r>
      <w:r>
        <w:rPr>
          <w:rFonts w:hint="eastAsia"/>
        </w:rPr>
        <w:br/>
      </w:r>
      <w:r>
        <w:rPr>
          <w:rFonts w:hint="eastAsia"/>
        </w:rPr>
        <w:t>　　第二节 2020-2025年医疗器械行业产量及增速</w:t>
      </w:r>
      <w:r>
        <w:rPr>
          <w:rFonts w:hint="eastAsia"/>
        </w:rPr>
        <w:br/>
      </w:r>
      <w:r>
        <w:rPr>
          <w:rFonts w:hint="eastAsia"/>
        </w:rPr>
        <w:t>　　第三节 2020-2025年医疗器械行业产能变化情况</w:t>
      </w:r>
      <w:r>
        <w:rPr>
          <w:rFonts w:hint="eastAsia"/>
        </w:rPr>
        <w:br/>
      </w:r>
      <w:r>
        <w:rPr>
          <w:rFonts w:hint="eastAsia"/>
        </w:rPr>
        <w:t>　　第四节 影响医疗器械行业产能产量的因素</w:t>
      </w:r>
      <w:r>
        <w:rPr>
          <w:rFonts w:hint="eastAsia"/>
        </w:rPr>
        <w:br/>
      </w:r>
      <w:r>
        <w:rPr>
          <w:rFonts w:hint="eastAsia"/>
        </w:rPr>
        <w:t>　　第五节 2025-2031年医疗器械行业产量及增速预测</w:t>
      </w:r>
      <w:r>
        <w:rPr>
          <w:rFonts w:hint="eastAsia"/>
        </w:rPr>
        <w:br/>
      </w:r>
      <w:r>
        <w:rPr>
          <w:rFonts w:hint="eastAsia"/>
        </w:rPr>
        <w:t>　　第六节 2025-2031年医疗器械行业产能变化趋势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区域生产状况</w:t>
      </w:r>
      <w:r>
        <w:rPr>
          <w:rFonts w:hint="eastAsia"/>
        </w:rPr>
        <w:br/>
      </w:r>
      <w:r>
        <w:rPr>
          <w:rFonts w:hint="eastAsia"/>
        </w:rPr>
        <w:t>　　第一节 区域生产分布</w:t>
      </w:r>
      <w:r>
        <w:rPr>
          <w:rFonts w:hint="eastAsia"/>
        </w:rPr>
        <w:br/>
      </w:r>
      <w:r>
        <w:rPr>
          <w:rFonts w:hint="eastAsia"/>
        </w:rPr>
        <w:t>　　第二节 重点区域生产分析（集群、特点、规模等）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医疗器械行业竞争格局概述</w:t>
      </w:r>
      <w:r>
        <w:rPr>
          <w:rFonts w:hint="eastAsia"/>
        </w:rPr>
        <w:br/>
      </w:r>
      <w:r>
        <w:rPr>
          <w:rFonts w:hint="eastAsia"/>
        </w:rPr>
        <w:t>　　　　一、现有竞争者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三、上游供应商议价能力</w:t>
      </w:r>
      <w:r>
        <w:rPr>
          <w:rFonts w:hint="eastAsia"/>
        </w:rPr>
        <w:br/>
      </w:r>
      <w:r>
        <w:rPr>
          <w:rFonts w:hint="eastAsia"/>
        </w:rPr>
        <w:t>　　　　四、下游买方议价能力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第三节 重点医疗器械企业市场份额</w:t>
      </w:r>
      <w:r>
        <w:rPr>
          <w:rFonts w:hint="eastAsia"/>
        </w:rPr>
        <w:br/>
      </w:r>
      <w:r>
        <w:rPr>
          <w:rFonts w:hint="eastAsia"/>
        </w:rPr>
        <w:t>　　第四节 医疗器械行业市场集中度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产品价格分析</w:t>
      </w:r>
      <w:r>
        <w:rPr>
          <w:rFonts w:hint="eastAsia"/>
        </w:rPr>
        <w:br/>
      </w:r>
      <w:r>
        <w:rPr>
          <w:rFonts w:hint="eastAsia"/>
        </w:rPr>
        <w:t>　　第一节 医疗器械产品价格特征</w:t>
      </w:r>
      <w:r>
        <w:rPr>
          <w:rFonts w:hint="eastAsia"/>
        </w:rPr>
        <w:br/>
      </w:r>
      <w:r>
        <w:rPr>
          <w:rFonts w:hint="eastAsia"/>
        </w:rPr>
        <w:t>　　第二节 国内医疗器械产品当前市场价格评述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影响国内市场医疗器械产品价格的因素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主流厂商医疗器械产品价位及价格策略</w:t>
      </w:r>
      <w:r>
        <w:rPr>
          <w:rFonts w:hint="eastAsia"/>
        </w:rPr>
        <w:br/>
      </w:r>
      <w:r>
        <w:rPr>
          <w:rFonts w:hint="eastAsia"/>
        </w:rPr>
        <w:t>　　第五节 医疗器械产品未来价格变化趋势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各类渠道对医疗器械行业的影响</w:t>
      </w:r>
      <w:r>
        <w:rPr>
          <w:rFonts w:hint="eastAsia"/>
        </w:rPr>
        <w:br/>
      </w:r>
      <w:r>
        <w:rPr>
          <w:rFonts w:hint="eastAsia"/>
        </w:rPr>
        <w:t>　　第三节 主要医疗器械企业渠道策略研究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三、影响医疗器械产品出口的因素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二、进口医疗器械产品的品牌结构</w:t>
      </w:r>
      <w:r>
        <w:rPr>
          <w:rFonts w:hint="eastAsia"/>
        </w:rPr>
        <w:br/>
      </w:r>
      <w:r>
        <w:rPr>
          <w:rFonts w:hint="eastAsia"/>
        </w:rPr>
        <w:t>　　　　三、影响医疗器械产品进口的因素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上游行业生产情况和进口状况</w:t>
      </w:r>
      <w:r>
        <w:rPr>
          <w:rFonts w:hint="eastAsia"/>
        </w:rPr>
        <w:br/>
      </w:r>
      <w:r>
        <w:rPr>
          <w:rFonts w:hint="eastAsia"/>
        </w:rPr>
        <w:t>　　第三节 上游行业近年来价格变化情况</w:t>
      </w:r>
      <w:r>
        <w:rPr>
          <w:rFonts w:hint="eastAsia"/>
        </w:rPr>
        <w:br/>
      </w:r>
      <w:r>
        <w:rPr>
          <w:rFonts w:hint="eastAsia"/>
        </w:rPr>
        <w:t>　　第四节 上游行业对医疗器械产品生产成本的影响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替代品对医疗器械行业的影响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互补品对医疗器械行业的影响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重点企业研究</w:t>
      </w:r>
      <w:r>
        <w:rPr>
          <w:rFonts w:hint="eastAsia"/>
        </w:rPr>
        <w:br/>
      </w:r>
      <w:r>
        <w:rPr>
          <w:rFonts w:hint="eastAsia"/>
        </w:rPr>
        <w:t>　　第一节 赛福特电子设备有限公司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菲特医疗器械有限公司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新华安得医疗用品厂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宣成医疗用品厂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海纳川科技有限公司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第六节 亿科医疗设备有限公司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风险提示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[中:智:林]市场风险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医疗器械产业链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2025年中国医疗器械行业区域结构</w:t>
      </w:r>
      <w:r>
        <w:rPr>
          <w:rFonts w:hint="eastAsia"/>
        </w:rPr>
        <w:br/>
      </w:r>
      <w:r>
        <w:rPr>
          <w:rFonts w:hint="eastAsia"/>
        </w:rPr>
        <w:t>　　图表 2025年中国医疗器械行业渠道结构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2020-2025年中国医疗器械行业销售量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2020-2025年中国医疗器械行业库存量</w:t>
      </w:r>
      <w:r>
        <w:rPr>
          <w:rFonts w:hint="eastAsia"/>
        </w:rPr>
        <w:br/>
      </w:r>
      <w:r>
        <w:rPr>
          <w:rFonts w:hint="eastAsia"/>
        </w:rPr>
        <w:t>　　图表 2025年中国医疗器械行业企业区域分布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2025年中国医疗器械行业销售渠道分布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2025年中国医疗器械行业主要代理商分布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2025年中国医疗器械行业投资项目数量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2025年中国医疗器械行业投资项目列表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2025年中国医疗器械行业投资需求关系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1d0e1215f40d1" w:history="1">
        <w:r>
          <w:rPr>
            <w:rStyle w:val="Hyperlink"/>
          </w:rPr>
          <w:t>2025-2031年医疗器械市场深度调查研究与发展前景分析报告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1d0e1215f40d1" w:history="1">
        <w:r>
          <w:rPr>
            <w:rStyle w:val="Hyperlink"/>
          </w:rPr>
          <w:t>https://www.20087.com/M_YiLiaoBaoJian/85/YiLiaoQiXieHangYeYanJiuFenXi.html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eec9f197545e0" w:history="1">
      <w:r>
        <w:rPr>
          <w:rStyle w:val="Hyperlink"/>
        </w:rPr>
        <w:t>2025-2031年医疗器械市场深度调查研究与发展前景分析报告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YiLiaoQiXieHangYeYanJiuFenXi.html" TargetMode="External" Id="R2b51d0e1215f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YiLiaoQiXieHangYeYanJiuFenXi.html" TargetMode="External" Id="Rcf2eec9f1975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2025-02-15T00:04:00Z</dcterms:created>
  <dcterms:modified xsi:type="dcterms:W3CDTF">2025-02-15T01:04:00Z</dcterms:modified>
  <dc:subject>2025-2031年医疗器械市场深度调查研究与发展前景分析报告</dc:subject>
  <dc:title>2025-2031年医疗器械市场深度调查研究与发展前景分析报告</dc:title>
  <cp:keywords>2025-2031年医疗器械市场深度调查研究与发展前景分析报告</cp:keywords>
  <dc:description>2025-2031年医疗器械市场深度调查研究与发展前景分析报告</dc:description>
</cp:coreProperties>
</file>