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f0204ca6e4841" w:history="1">
              <w:r>
                <w:rPr>
                  <w:rStyle w:val="Hyperlink"/>
                </w:rPr>
                <w:t>2024-2030年中国MRI（核磁共振成像装置）市场现状调研分析及发展趋势报告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f0204ca6e4841" w:history="1">
              <w:r>
                <w:rPr>
                  <w:rStyle w:val="Hyperlink"/>
                </w:rPr>
                <w:t>2024-2030年中国MRI（核磁共振成像装置）市场现状调研分析及发展趋势报告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2305185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bf0204ca6e4841" w:history="1">
                <w:r>
                  <w:rPr>
                    <w:rStyle w:val="Hyperlink"/>
                  </w:rPr>
                  <w:t>https://www.20087.com/5/18/MRIHeCiGongZhenChengXiangZhuangZ.html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RI（核磁共振成像）是一种非侵入性成像技术，可以生成详细的解剖图像，常用于疾病的检测、诊断和治疗监测。近年来，MRI技术取得了显著进步，包括更快的扫描速度、更高的分辨率以及更少的伪影。随着计算机技术的发展，图像处理软件也得到了极大的改善，使得医生能够更准确地解读MRI图像。此外，新型MRI设备的噪声水平有所降低，提高了患者的舒适度，减少了因噪音引起的焦虑感。</w:t>
      </w:r>
      <w:r>
        <w:rPr>
          <w:rFonts w:hint="eastAsia"/>
        </w:rPr>
        <w:br/>
      </w:r>
      <w:r>
        <w:rPr>
          <w:rFonts w:hint="eastAsia"/>
        </w:rPr>
        <w:t>　　未来MRI市场将呈现以下几个趋势：一是随着超导技术的进步，更高场强的MRI设备将变得更加普遍，从而提供更清晰的图像和更精细的细节；二是随着人工智能技术的发展，图像分析将更加自动化，有助于提高诊断的准确性和效率；三是随着移动医疗的发展，便携式MRI设备的研发将成为新的方向，使得MRI技术能够更广泛地应用于基层医疗机构；四是随着患者对舒适度和便利性的需求增加，更加人性化设计的MRI设备将受到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f0204ca6e4841" w:history="1">
        <w:r>
          <w:rPr>
            <w:rStyle w:val="Hyperlink"/>
          </w:rPr>
          <w:t>2024-2030年中国MRI（核磁共振成像装置）市场现状调研分析及发展趋势报告</w:t>
        </w:r>
      </w:hyperlink>
      <w:r>
        <w:rPr>
          <w:rFonts w:hint="eastAsia"/>
        </w:rPr>
        <w:t>》全面分析了MRI（核磁共振成像装置）行业的市场规模、需求和价格趋势，探讨了产业链结构及其发展变化。MRI（核磁共振成像装置）报告详尽阐述了行业现状，对未来MRI（核磁共振成像装置）市场前景和发展趋势进行了科学预测。同时，MRI（核磁共振成像装置）报告还深入剖析了细分市场的竞争格局，重点评估了行业领先企业的竞争实力、市场集中度及品牌影响力。MRI（核磁共振成像装置）报告以专业、科学的视角，为投资者揭示了MRI（核磁共振成像装置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MRI（核磁共振成像装置）产业概述</w:t>
      </w:r>
      <w:r>
        <w:rPr>
          <w:rFonts w:hint="eastAsia"/>
        </w:rPr>
        <w:br/>
      </w:r>
      <w:r>
        <w:rPr>
          <w:rFonts w:hint="eastAsia"/>
        </w:rPr>
        <w:t>　　1.1 MRI（核磁共振成像装置）定义</w:t>
      </w:r>
      <w:r>
        <w:rPr>
          <w:rFonts w:hint="eastAsia"/>
        </w:rPr>
        <w:br/>
      </w:r>
      <w:r>
        <w:rPr>
          <w:rFonts w:hint="eastAsia"/>
        </w:rPr>
        <w:t>　　1.2 MRI（核磁共振成像装置）分类及应用</w:t>
      </w:r>
      <w:r>
        <w:rPr>
          <w:rFonts w:hint="eastAsia"/>
        </w:rPr>
        <w:br/>
      </w:r>
      <w:r>
        <w:rPr>
          <w:rFonts w:hint="eastAsia"/>
        </w:rPr>
        <w:t>　　1.3 MRI（核磁共振成像装置）产业链结构</w:t>
      </w:r>
      <w:r>
        <w:rPr>
          <w:rFonts w:hint="eastAsia"/>
        </w:rPr>
        <w:br/>
      </w:r>
      <w:r>
        <w:rPr>
          <w:rFonts w:hint="eastAsia"/>
        </w:rPr>
        <w:t>　　1.4 MRI（核磁共振成像装置）产业概述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MRI（核磁共振成像装置）行业国内外市场分析</w:t>
      </w:r>
      <w:r>
        <w:rPr>
          <w:rFonts w:hint="eastAsia"/>
        </w:rPr>
        <w:br/>
      </w:r>
      <w:r>
        <w:rPr>
          <w:rFonts w:hint="eastAsia"/>
        </w:rPr>
        <w:t>　　2.1 MRI（核磁共振成像装置）行业国际市场分析</w:t>
      </w:r>
      <w:r>
        <w:rPr>
          <w:rFonts w:hint="eastAsia"/>
        </w:rPr>
        <w:br/>
      </w:r>
      <w:r>
        <w:rPr>
          <w:rFonts w:hint="eastAsia"/>
        </w:rPr>
        <w:t>　　　　2.1.1 MRI（核磁共振成像装置）国际市场发展历程</w:t>
      </w:r>
      <w:r>
        <w:rPr>
          <w:rFonts w:hint="eastAsia"/>
        </w:rPr>
        <w:br/>
      </w:r>
      <w:r>
        <w:rPr>
          <w:rFonts w:hint="eastAsia"/>
        </w:rPr>
        <w:t>　　　　2.1.2 MRI（核磁共振成像装置）产品及技术动态</w:t>
      </w:r>
      <w:r>
        <w:rPr>
          <w:rFonts w:hint="eastAsia"/>
        </w:rPr>
        <w:br/>
      </w:r>
      <w:r>
        <w:rPr>
          <w:rFonts w:hint="eastAsia"/>
        </w:rPr>
        <w:t>　　　　2.1.3 MRI（核磁共振成像装置）竞争格局分析</w:t>
      </w:r>
      <w:r>
        <w:rPr>
          <w:rFonts w:hint="eastAsia"/>
        </w:rPr>
        <w:br/>
      </w:r>
      <w:r>
        <w:rPr>
          <w:rFonts w:hint="eastAsia"/>
        </w:rPr>
        <w:t>　　　　2.1.4 MRI（核磁共振成像装置）国际主要国家发展情况分析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MRI（核磁共振成像装置）国际市场发展趋势</w:t>
      </w:r>
      <w:r>
        <w:rPr>
          <w:rFonts w:hint="eastAsia"/>
        </w:rPr>
        <w:br/>
      </w:r>
      <w:r>
        <w:rPr>
          <w:rFonts w:hint="eastAsia"/>
        </w:rPr>
        <w:t>　　2.2 MRI（核磁共振成像装置）行业国内市场分析</w:t>
      </w:r>
      <w:r>
        <w:rPr>
          <w:rFonts w:hint="eastAsia"/>
        </w:rPr>
        <w:br/>
      </w:r>
      <w:r>
        <w:rPr>
          <w:rFonts w:hint="eastAsia"/>
        </w:rPr>
        <w:t>　　　　2.2.1 MRI（核磁共振成像装置）国内市场发展历程</w:t>
      </w:r>
      <w:r>
        <w:rPr>
          <w:rFonts w:hint="eastAsia"/>
        </w:rPr>
        <w:br/>
      </w:r>
      <w:r>
        <w:rPr>
          <w:rFonts w:hint="eastAsia"/>
        </w:rPr>
        <w:t>　　　　2.2.2 MRI（核磁共振成像装置）产品及技术动态</w:t>
      </w:r>
      <w:r>
        <w:rPr>
          <w:rFonts w:hint="eastAsia"/>
        </w:rPr>
        <w:br/>
      </w:r>
      <w:r>
        <w:rPr>
          <w:rFonts w:hint="eastAsia"/>
        </w:rPr>
        <w:t>　　　　2.2.3 MRI（核磁共振成像装置）竞争格局分析</w:t>
      </w:r>
      <w:r>
        <w:rPr>
          <w:rFonts w:hint="eastAsia"/>
        </w:rPr>
        <w:br/>
      </w:r>
      <w:r>
        <w:rPr>
          <w:rFonts w:hint="eastAsia"/>
        </w:rPr>
        <w:t>　　　　2.2.4 MRI（核磁共振成像装置）国内主要地区发展情况分析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MRI（核磁共振成像装置）国内市场发展趋势</w:t>
      </w:r>
      <w:r>
        <w:rPr>
          <w:rFonts w:hint="eastAsia"/>
        </w:rPr>
        <w:br/>
      </w:r>
      <w:r>
        <w:rPr>
          <w:rFonts w:hint="eastAsia"/>
        </w:rPr>
        <w:t>　　2.3 MRI（核磁共振成像装置）行业国内外市场对比分析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MRI（核磁共振成像装置）发展环境分析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MRI（核磁共振成像装置）行业国家政策及规划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细分行业政策分析</w:t>
      </w:r>
      <w:r>
        <w:rPr>
          <w:rFonts w:hint="eastAsia"/>
        </w:rPr>
        <w:br/>
      </w:r>
      <w:r>
        <w:rPr>
          <w:rFonts w:hint="eastAsia"/>
        </w:rPr>
        <w:t>　　4.3 地方政策及发展分析</w:t>
      </w:r>
      <w:r>
        <w:rPr>
          <w:rFonts w:hint="eastAsia"/>
        </w:rPr>
        <w:br/>
      </w:r>
      <w:r>
        <w:rPr>
          <w:rFonts w:hint="eastAsia"/>
        </w:rPr>
        <w:t>　　4.4 下游行业政策及需求分析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MRI（核磁共振成像装置）技术工艺及成本结构</w:t>
      </w:r>
      <w:r>
        <w:rPr>
          <w:rFonts w:hint="eastAsia"/>
        </w:rPr>
        <w:br/>
      </w:r>
      <w:r>
        <w:rPr>
          <w:rFonts w:hint="eastAsia"/>
        </w:rPr>
        <w:t>　　5.1 MRI（核磁共振成像装置）产品技术参数</w:t>
      </w:r>
      <w:r>
        <w:rPr>
          <w:rFonts w:hint="eastAsia"/>
        </w:rPr>
        <w:br/>
      </w:r>
      <w:r>
        <w:rPr>
          <w:rFonts w:hint="eastAsia"/>
        </w:rPr>
        <w:t>　　5.2 MRI（核磁共振成像装置）技术工艺分析</w:t>
      </w:r>
      <w:r>
        <w:rPr>
          <w:rFonts w:hint="eastAsia"/>
        </w:rPr>
        <w:br/>
      </w:r>
      <w:r>
        <w:rPr>
          <w:rFonts w:hint="eastAsia"/>
        </w:rPr>
        <w:t>　　5.3 MRI（核磁共振成像装置）成本结构分析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2019-2024年MRI（核磁共振成像装置）产</w:t>
      </w:r>
      <w:r>
        <w:rPr>
          <w:rFonts w:hint="eastAsia"/>
        </w:rPr>
        <w:br/>
      </w:r>
      <w:r>
        <w:rPr>
          <w:rFonts w:hint="eastAsia"/>
        </w:rPr>
        <w:t>　　6.1 2019-2024年MRI（核磁共振成像装置）产能</w:t>
      </w:r>
      <w:r>
        <w:rPr>
          <w:rFonts w:hint="eastAsia"/>
        </w:rPr>
        <w:br/>
      </w:r>
      <w:r>
        <w:rPr>
          <w:rFonts w:hint="eastAsia"/>
        </w:rPr>
        <w:t>　　6.2 2019-2024年MRI（核磁共振成像装置）产量市场份额分析</w:t>
      </w:r>
      <w:r>
        <w:rPr>
          <w:rFonts w:hint="eastAsia"/>
        </w:rPr>
        <w:br/>
      </w:r>
      <w:r>
        <w:rPr>
          <w:rFonts w:hint="eastAsia"/>
        </w:rPr>
        <w:t>　　6.3 2019-2024年MRI（核磁共振成像装置）需求量综述</w:t>
      </w:r>
      <w:r>
        <w:rPr>
          <w:rFonts w:hint="eastAsia"/>
        </w:rPr>
        <w:br/>
      </w:r>
      <w:r>
        <w:rPr>
          <w:rFonts w:hint="eastAsia"/>
        </w:rPr>
        <w:t>　　6.4 2019-2024年MRI（核磁共振成像装置）供应量</w:t>
      </w:r>
      <w:r>
        <w:rPr>
          <w:rFonts w:hint="eastAsia"/>
        </w:rPr>
        <w:br/>
      </w:r>
      <w:r>
        <w:rPr>
          <w:rFonts w:hint="eastAsia"/>
        </w:rPr>
        <w:t>　　6.5 2019-2024年MRI（核磁共振成像装置）进口量</w:t>
      </w:r>
      <w:r>
        <w:rPr>
          <w:rFonts w:hint="eastAsia"/>
        </w:rPr>
        <w:br/>
      </w:r>
      <w:r>
        <w:rPr>
          <w:rFonts w:hint="eastAsia"/>
        </w:rPr>
        <w:t>　　6.6 2019-2024年MRI（核磁共振成像装置）平均成本、价格、产值、利润率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MRI（核磁共振成像装置）核心企业研究</w:t>
      </w:r>
      <w:r>
        <w:rPr>
          <w:rFonts w:hint="eastAsia"/>
        </w:rPr>
        <w:br/>
      </w:r>
      <w:r>
        <w:rPr>
          <w:rFonts w:hint="eastAsia"/>
        </w:rPr>
        <w:t>　　7.1 西门子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产品参数</w:t>
      </w:r>
      <w:r>
        <w:rPr>
          <w:rFonts w:hint="eastAsia"/>
        </w:rPr>
        <w:br/>
      </w:r>
      <w:r>
        <w:rPr>
          <w:rFonts w:hint="eastAsia"/>
        </w:rPr>
        <w:t>　　7.2 飞利浦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产品参数</w:t>
      </w:r>
      <w:r>
        <w:rPr>
          <w:rFonts w:hint="eastAsia"/>
        </w:rPr>
        <w:br/>
      </w:r>
      <w:r>
        <w:rPr>
          <w:rFonts w:hint="eastAsia"/>
        </w:rPr>
        <w:t>　　7.3 通用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产品参数</w:t>
      </w:r>
      <w:r>
        <w:rPr>
          <w:rFonts w:hint="eastAsia"/>
        </w:rPr>
        <w:br/>
      </w:r>
      <w:r>
        <w:rPr>
          <w:rFonts w:hint="eastAsia"/>
        </w:rPr>
        <w:t>　　7.4 东芝110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产品参数</w:t>
      </w:r>
      <w:r>
        <w:rPr>
          <w:rFonts w:hint="eastAsia"/>
        </w:rPr>
        <w:br/>
      </w:r>
      <w:r>
        <w:rPr>
          <w:rFonts w:hint="eastAsia"/>
        </w:rPr>
        <w:t>　　7.5 日立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产品参数</w:t>
      </w:r>
      <w:r>
        <w:rPr>
          <w:rFonts w:hint="eastAsia"/>
        </w:rPr>
        <w:br/>
      </w:r>
      <w:r>
        <w:rPr>
          <w:rFonts w:hint="eastAsia"/>
        </w:rPr>
        <w:t>　　7.6 宁波鑫高益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产品参数</w:t>
      </w:r>
      <w:r>
        <w:rPr>
          <w:rFonts w:hint="eastAsia"/>
        </w:rPr>
        <w:br/>
      </w:r>
      <w:r>
        <w:rPr>
          <w:rFonts w:hint="eastAsia"/>
        </w:rPr>
        <w:t>　　7.7 Fonar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产品参数</w:t>
      </w:r>
      <w:r>
        <w:rPr>
          <w:rFonts w:hint="eastAsia"/>
        </w:rPr>
        <w:br/>
      </w:r>
      <w:r>
        <w:rPr>
          <w:rFonts w:hint="eastAsia"/>
        </w:rPr>
        <w:t>　　7.8 SciMedix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产品参数</w:t>
      </w:r>
      <w:r>
        <w:rPr>
          <w:rFonts w:hint="eastAsia"/>
        </w:rPr>
        <w:br/>
      </w:r>
      <w:r>
        <w:rPr>
          <w:rFonts w:hint="eastAsia"/>
        </w:rPr>
        <w:t>　　7.9 Paramed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产品参数</w:t>
      </w:r>
      <w:r>
        <w:rPr>
          <w:rFonts w:hint="eastAsia"/>
        </w:rPr>
        <w:br/>
      </w:r>
      <w:r>
        <w:rPr>
          <w:rFonts w:hint="eastAsia"/>
        </w:rPr>
        <w:t>　　7.10 华润万东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产品参数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上游设备市场分析及对本行业影响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2024-2030年中国MRI（核磁共振成像装置）营销渠道分析</w:t>
      </w:r>
      <w:r>
        <w:rPr>
          <w:rFonts w:hint="eastAsia"/>
        </w:rPr>
        <w:br/>
      </w:r>
      <w:r>
        <w:rPr>
          <w:rFonts w:hint="eastAsia"/>
        </w:rPr>
        <w:t>　　9.1 MRI（核磁共振成像装置）营销渠道现状分析</w:t>
      </w:r>
      <w:r>
        <w:rPr>
          <w:rFonts w:hint="eastAsia"/>
        </w:rPr>
        <w:br/>
      </w:r>
      <w:r>
        <w:rPr>
          <w:rFonts w:hint="eastAsia"/>
        </w:rPr>
        <w:t>　　9.2 MRI（核磁共振成像装置）营销渠道管理</w:t>
      </w:r>
      <w:r>
        <w:rPr>
          <w:rFonts w:hint="eastAsia"/>
        </w:rPr>
        <w:br/>
      </w:r>
      <w:r>
        <w:rPr>
          <w:rFonts w:hint="eastAsia"/>
        </w:rPr>
        <w:t>　　9.3 MRI（核磁共振成像装置）营销渠道建立策略</w:t>
      </w:r>
      <w:r>
        <w:rPr>
          <w:rFonts w:hint="eastAsia"/>
        </w:rPr>
        <w:br/>
      </w:r>
      <w:r>
        <w:rPr>
          <w:rFonts w:hint="eastAsia"/>
        </w:rPr>
        <w:t>　　9.4 MRI（核磁共振成像装置）营销渠道发展趋势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2024-2030年中国MRI（核磁共振成像装置）行业发展趋势</w:t>
      </w:r>
      <w:r>
        <w:rPr>
          <w:rFonts w:hint="eastAsia"/>
        </w:rPr>
        <w:br/>
      </w:r>
      <w:r>
        <w:rPr>
          <w:rFonts w:hint="eastAsia"/>
        </w:rPr>
        <w:t>　　10.1 2024-2030年MRI（核磁共振成像装置）行业发展趋势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中^智林^　2024-2030年中国MRI（核磁共振成像装置）行业发展建议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f0204ca6e4841" w:history="1">
        <w:r>
          <w:rPr>
            <w:rStyle w:val="Hyperlink"/>
          </w:rPr>
          <w:t>2024-2030年中国MRI（核磁共振成像装置）市场现状调研分析及发展趋势报告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2305185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bf0204ca6e4841" w:history="1">
        <w:r>
          <w:rPr>
            <w:rStyle w:val="Hyperlink"/>
          </w:rPr>
          <w:t>https://www.20087.com/5/18/MRIHeCiGongZhenChengXiangZhuangZ.html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70c2d9ca24242" w:history="1">
      <w:r>
        <w:rPr>
          <w:rStyle w:val="Hyperlink"/>
        </w:rPr>
        <w:t>2024-2030年中国MRI（核磁共振成像装置）市场现状调研分析及发展趋势报告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MRIHeCiGongZhenChengXiangZhuangZ.html" TargetMode="External" Id="Re1bf0204ca6e48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MRIHeCiGongZhenChengXiangZhuangZ.html" TargetMode="External" Id="R1c470c2d9ca2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2024-05-06T05:45:00Z</dcterms:created>
  <dcterms:modified xsi:type="dcterms:W3CDTF">2024-05-06T06:45:00Z</dcterms:modified>
  <dc:subject>2024-2030年中国MRI（核磁共振成像装置）市场现状调研分析及发展趋势报告</dc:subject>
  <dc:title>2024-2030年中国MRI（核磁共振成像装置）市场现状调研分析及发展趋势报告</dc:title>
  <cp:keywords>2024-2030年中国MRI（核磁共振成像装置）市场现状调研分析及发展趋势报告</cp:keywords>
  <dc:description>2024-2030年中国MRI（核磁共振成像装置）市场现状调研分析及发展趋势报告</dc:description>
</cp:coreProperties>
</file>