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429c4b3da452e" w:history="1">
              <w:r>
                <w:rPr>
                  <w:rStyle w:val="Hyperlink"/>
                </w:rPr>
                <w:t>2026-2032年全球与中国动态心电图机器行业发展研究及前景趋势分析报告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429c4b3da452e" w:history="1">
              <w:r>
                <w:rPr>
                  <w:rStyle w:val="Hyperlink"/>
                </w:rPr>
                <w:t>2026-2032年全球与中国动态心电图机器行业发展研究及前景趋势分析报告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429c4b3da452e" w:history="1">
                <w:r>
                  <w:rPr>
                    <w:rStyle w:val="Hyperlink"/>
                  </w:rPr>
                  <w:t>https://www.20087.com/5/18/DongTaiXinDianTuJiQiDeXianZhuangYuFaZhanQianJing.html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动态心电图机器（Holter Monitor）作为心血管疾病筛查与心律失常诊断的核心设备，已广泛应用于临床及社区医疗场景。现代设备普遍采用多通道（3~12导联）、高采样率记录技术，结合微型化存储单元与低功耗设计，支持连续24至72小时甚至更长时间的心电数据采集。在用户体验方面，设备趋向轻薄化、无线化，部分产品集成蓝牙或Wi-Fi模块，实现心电数据实时上传至云端平台，便于远程判读。软件端则依托AI算法进行自动心搏分类、房颤识别及异常事件标记，显著提升医生阅图效率。然而，信号干扰（如肌电噪声、电极脱落）、佩戴舒适度不足及基层医疗机构缺乏专业分析能力，仍是制约其广泛应用的关键瓶颈。</w:t>
      </w:r>
      <w:r>
        <w:rPr>
          <w:rFonts w:hint="eastAsia"/>
        </w:rPr>
        <w:br/>
      </w:r>
      <w:r>
        <w:rPr>
          <w:rFonts w:hint="eastAsia"/>
        </w:rPr>
        <w:t>　　未来，动态心电图机器将深度融合可穿戴技术、边缘智能与数字疗法生态。市场调研网指出，柔性电子贴片式设备将取代传统电极与导线，实现“无感佩戴”并提升长期依从性；内置边缘AI芯片可在设备端完成初步心律失常筛查，仅上传可疑片段以降低带宽需求。设备将与电子健康档案、慢病管理平台无缝对接，触发个性化干预（如用药提醒、急诊转诊）。在算法层面，深度学习模型将基于百万级标注数据持续优化对复杂心律失常（如室速、长QT综合征）的识别准确率。此外，监管路径将逐步明确“AI辅助诊断”的责任边界，推动动态心电图从“记录工具”向“主动预警系统”演进，成为心血管健康管理的常态化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429c4b3da452e" w:history="1">
        <w:r>
          <w:rPr>
            <w:rStyle w:val="Hyperlink"/>
          </w:rPr>
          <w:t>2026-2032年全球与中国动态心电图机器行业发展研究及前景趋势分析报告</w:t>
        </w:r>
      </w:hyperlink>
      <w:r>
        <w:rPr>
          <w:rFonts w:hint="eastAsia"/>
        </w:rPr>
        <w:t>》系统分析了动态心电图机器行业的市场运行态势及发展趋势。报告从动态心电图机器行业基础知识、发展环境入手，结合动态心电图机器行业运行数据和产业链结构，全面解读动态心电图机器市场竞争格局及重点企业表现，并基于此对动态心电图机器行业发展前景作出预测，提供可操作的发展建议。研究采用定性与定量相结合的方法，整合国家统计局、相关协会的权威数据以及一手调研资料，确保结论的准确性和实用性，为动态心电图机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按产品类型细分，全球动态心电图机器市场规模2021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动态心电图</w:t>
      </w:r>
      <w:r>
        <w:rPr>
          <w:rFonts w:hint="eastAsia"/>
        </w:rPr>
        <w:br/>
      </w:r>
      <w:r>
        <w:rPr>
          <w:rFonts w:hint="eastAsia"/>
        </w:rPr>
        <w:t>　　　　1.3.3 事件监视器</w:t>
      </w:r>
      <w:r>
        <w:rPr>
          <w:rFonts w:hint="eastAsia"/>
        </w:rPr>
        <w:br/>
      </w:r>
      <w:r>
        <w:rPr>
          <w:rFonts w:hint="eastAsia"/>
        </w:rPr>
        <w:t>　　　　1.3.4 移动心脏遥测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按应用细分，全球动态心电图机器市场规模2021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流动手术中心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动态心电图机器行业发展总体概况</w:t>
      </w:r>
      <w:r>
        <w:rPr>
          <w:rFonts w:hint="eastAsia"/>
        </w:rPr>
        <w:br/>
      </w:r>
      <w:r>
        <w:rPr>
          <w:rFonts w:hint="eastAsia"/>
        </w:rPr>
        <w:t>　　　　1.5.2 动态心电图机器行业发展主要特点</w:t>
      </w:r>
      <w:r>
        <w:rPr>
          <w:rFonts w:hint="eastAsia"/>
        </w:rPr>
        <w:br/>
      </w:r>
      <w:r>
        <w:rPr>
          <w:rFonts w:hint="eastAsia"/>
        </w:rPr>
        <w:t>　　　　1.5.3 动态心电图机器行业发展影响因素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动态心电图机器有利因素</w:t>
      </w:r>
      <w:r>
        <w:rPr>
          <w:rFonts w:hint="eastAsia"/>
        </w:rPr>
        <w:br/>
      </w:r>
      <w:r>
        <w:rPr>
          <w:rFonts w:hint="eastAsia"/>
        </w:rPr>
        <w:t>　　　　1.5.3 .2 动态心电图机器不利因素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全球市场，近三年动态心电图机器主要企业占有率及排名（按销量）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动态心电图机器主要企业在国际市场占有率（按销量，2023-2026）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2025年动态心电图机器主要企业在国际市场排名（按销量）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全球市场主要企业动态心电图机器销量（2023-2026）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全球市场，近三年动态心电图机器主要企业占有率及排名（按收入）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动态心电图机器主要企业在国际市场占有率（按收入，2023-2026）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2025年动态心电图机器主要企业在国际市场排名（按收入）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全球市场主要企业动态心电图机器销售收入（2023-2026）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全球市场主要企业动态心电图机器销售价格（2023-2026）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中国市场，近三年动态心电图机器主要企业占有率及排名（按销量）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动态心电图机器主要企业在中国市场占有率（按销量，2023-2026）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2025年动态心电图机器主要企业在中国市场排名（按销量）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中国市场主要企业动态心电图机器销量（2023-2026）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中国市场，近三年动态心电图机器主要企业占有率及排名（按收入）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动态心电图机器主要企业在中国市场占有率（按收入，2023-2026）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2025年动态心电图机器主要企业在中国市场排名（按收入）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中国市场主要企业动态心电图机器销售收入（2023-2026）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全球主要厂商动态心电图机器总部及产地分布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全球主要厂商成立时间及动态心电图机器商业化日期</w:t>
      </w:r>
      <w:r>
        <w:rPr>
          <w:rFonts w:hint="eastAsia"/>
        </w:rPr>
        <w:br/>
      </w:r>
      <w:r>
        <w:rPr>
          <w:rFonts w:hint="eastAsia"/>
        </w:rPr>
        <w:t>　　2.8 全球主要厂商动态心电图机器产品类型及应用</w:t>
      </w:r>
      <w:r>
        <w:rPr>
          <w:rFonts w:hint="eastAsia"/>
        </w:rPr>
        <w:br/>
      </w:r>
      <w:r>
        <w:rPr>
          <w:rFonts w:hint="eastAsia"/>
        </w:rPr>
        <w:t>　　2.9 动态心电图机器行业集中度、竞争程度分析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动态心电图机器行业集中度分析：2025年全球Top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全球动态心电图机器第一梯队、第二梯队和第三梯队生产商（品牌）及市场份额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全球动态心电图机器总体规模分析</w:t>
      </w:r>
      <w:r>
        <w:rPr>
          <w:rFonts w:hint="eastAsia"/>
        </w:rPr>
        <w:br/>
      </w:r>
      <w:r>
        <w:rPr>
          <w:rFonts w:hint="eastAsia"/>
        </w:rPr>
        <w:t>　　3.1 全球动态心电图机器供需现状及预测（2021-2032）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全球动态心电图机器产能、产量、产能利用率及发展趋势（2021-2032）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全球动态心电图机器产量、需求量及发展趋势（2021-2032）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全球主要地区动态心电图机器产量及发展趋势（2021-2032）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全球主要地区动态心电图机器产量（2021-2026）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全球主要地区动态心电图机器产量（2027-2032）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全球主要地区动态心电图机器产量市场份额（2021-2032）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中国动态心电图机器供需现状及预测（2021-2032）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中国动态心电图机器产能、产量、产能利用率及发展趋势（2021-2032）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中国动态心电图机器产量、市场需求量及发展趋势（2021-2032）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中国市场动态心电图机器进出口（2021-2032）</w:t>
      </w:r>
      <w:r>
        <w:rPr>
          <w:rFonts w:hint="eastAsia"/>
        </w:rPr>
        <w:br/>
      </w:r>
      <w:r>
        <w:rPr>
          <w:rFonts w:hint="eastAsia"/>
        </w:rPr>
        <w:t>　　3.4 全球动态心电图机器销量及销售额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全球市场动态心电图机器销售额（2021-2032）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全球市场动态心电图机器销量（2021-2032）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全球市场动态心电图机器价格趋势（2021-2032）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全球动态心电图机器主要地区分析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全球主要地区动态心电图机器市场规模分析：2021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全球主要地区动态心电图机器销售收入及市场份额（2021-2026）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全球主要地区动态心电图机器销售收入预测（2027-2032）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全球主要地区动态心电图机器销量分析：2021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全球主要地区动态心电图机器销量及市场份额（2021-2026）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全球主要地区动态心电图机器销量及市场份额预测（2027-2032）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北美市场动态心电图机器销量、收入及增长率（2021-2032）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欧洲市场动态心电图机器销量、收入及增长率（2021-2032）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中国市场动态心电图机器销量、收入及增长率（2021-2032）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日本市场动态心电图机器销量、收入及增长率（2021-2032）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东南亚市场动态心电图机器销量、收入及增长率（2021-2032）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印度市场动态心电图机器销量、收入及增长率（2021-2032）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南美市场动态心电图机器销量、收入及增长率（2021-2032）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中东市场动态心电图机器销量、收入及增长率（2021-2032）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重点企业（1）基本信息、动态心电图机器生产基地、销售区域、竞争对手及市场地位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动态心电图机器产品规格、参数及市场应用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动态心电图机器销量、收入、价格及毛利率（2021-2026）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重点企业（2）基本信息、动态心电图机器生产基地、销售区域、竞争对手及市场地位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动态心电图机器产品规格、参数及市场应用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动态心电图机器销量、收入、价格及毛利率（2021-2026）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重点企业（3）基本信息、动态心电图机器生产基地、销售区域、竞争对手及市场地位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动态心电图机器产品规格、参数及市场应用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动态心电图机器销量、收入、价格及毛利率（2021-2026）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重点企业（4）基本信息、动态心电图机器生产基地、销售区域、竞争对手及市场地位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动态心电图机器产品规格、参数及市场应用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动态心电图机器销量、收入、价格及毛利率（2021-2026）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重点企业（5）基本信息、动态心电图机器生产基地、销售区域、竞争对手及市场地位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动态心电图机器产品规格、参数及市场应用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动态心电图机器销量、收入、价格及毛利率（2021-2026）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重点企业（6）基本信息、动态心电图机器生产基地、销售区域、竞争对手及市场地位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动态心电图机器产品规格、参数及市场应用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动态心电图机器销量、收入、价格及毛利率（2021-2026）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重点企业（7）基本信息、动态心电图机器生产基地、销售区域、竞争对手及市场地位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动态心电图机器产品规格、参数及市场应用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动态心电图机器销量、收入、价格及毛利率（2021-2026）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重点企业（8）基本信息、动态心电图机器生产基地、销售区域、竞争对手及市场地位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动态心电图机器产品规格、参数及市场应用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动态心电图机器销量、收入、价格及毛利率（2021-2026）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重点企业（9）基本信息、动态心电图机器生产基地、销售区域、竞争对手及市场地位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动态心电图机器产品规格、参数及市场应用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动态心电图机器销量、收入、价格及毛利率（2021-2026）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重点企业（10）基本信息、动态心电图机器生产基地、销售区域、竞争对手及市场地位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动态心电图机器产品规格、参数及市场应用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动态心电图机器销量、收入、价格及毛利率（2021-2026）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重点企业（11）基本信息、动态心电图机器生产基地、销售区域、竞争对手及市场地位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动态心电图机器产品规格、参数及市场应用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动态心电图机器销量、收入、价格及毛利率（2021-2026）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重点企业（12）基本信息、动态心电图机器生产基地、销售区域、竞争对手及市场地位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动态心电图机器产品规格、参数及市场应用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动态心电图机器销量、收入、价格及毛利率（2021-2026）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不同产品类型动态心电图机器分析</w:t>
      </w:r>
      <w:r>
        <w:rPr>
          <w:rFonts w:hint="eastAsia"/>
        </w:rPr>
        <w:br/>
      </w:r>
      <w:r>
        <w:rPr>
          <w:rFonts w:hint="eastAsia"/>
        </w:rPr>
        <w:t>　　6.1 全球不同产品类型动态心电图机器销量（2021-2032）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全球不同产品类型动态心电图机器销量及市场份额（2021-2026）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全球不同产品类型动态心电图机器销量预测（2027-2032）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全球不同产品类型动态心电图机器收入（2021-2032）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全球不同产品类型动态心电图机器收入及市场份额（2021-2026）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全球不同产品类型动态心电图机器收入预测（2027-2032）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全球不同产品类型动态心电图机器价格走势（2021-2032）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中国不同产品类型动态心电图机器销量（2021-2032）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中国不同产品类型动态心电图机器销量及市场份额（2021-2026）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中国不同产品类型动态心电图机器销量预测（2027-2032）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中国不同产品类型动态心电图机器收入（2021-2032）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中国不同产品类型动态心电图机器收入及市场份额（2021-2026）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中国不同产品类型动态心电图机器收入预测（2027-2032）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不同应用动态心电图机器分析</w:t>
      </w:r>
      <w:r>
        <w:rPr>
          <w:rFonts w:hint="eastAsia"/>
        </w:rPr>
        <w:br/>
      </w:r>
      <w:r>
        <w:rPr>
          <w:rFonts w:hint="eastAsia"/>
        </w:rPr>
        <w:t>　　7.1 全球不同应用动态心电图机器销量（2021-2032）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全球不同应用动态心电图机器销量及市场份额（2021-2026）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全球不同应用动态心电图机器销量预测（2027-2032）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全球不同应用动态心电图机器收入（2021-2032）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全球不同应用动态心电图机器收入及市场份额（2021-2026）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全球不同应用动态心电图机器收入预测（2027-2032）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全球不同应用动态心电图机器价格走势（2021-2032）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中国不同应用动态心电图机器销量（2021-2032）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中国不同应用动态心电图机器销量及市场份额（2021-2026）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中国不同应用动态心电图机器销量预测（2027-2032）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中国不同应用动态心电图机器收入（2021-2032）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中国不同应用动态心电图机器收入及市场份额（2021-2026）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中国不同应用动态心电图机器收入预测（2027-2032）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动态心电图机器行业发展趋势</w:t>
      </w:r>
      <w:r>
        <w:rPr>
          <w:rFonts w:hint="eastAsia"/>
        </w:rPr>
        <w:br/>
      </w:r>
      <w:r>
        <w:rPr>
          <w:rFonts w:hint="eastAsia"/>
        </w:rPr>
        <w:t>　　8.2 动态心电图机器行业主要驱动因素</w:t>
      </w:r>
      <w:r>
        <w:rPr>
          <w:rFonts w:hint="eastAsia"/>
        </w:rPr>
        <w:br/>
      </w:r>
      <w:r>
        <w:rPr>
          <w:rFonts w:hint="eastAsia"/>
        </w:rPr>
        <w:t>　　8.3 动态心电图机器中国企业SWOT分析</w:t>
      </w:r>
      <w:r>
        <w:rPr>
          <w:rFonts w:hint="eastAsia"/>
        </w:rPr>
        <w:br/>
      </w:r>
      <w:r>
        <w:rPr>
          <w:rFonts w:hint="eastAsia"/>
        </w:rPr>
        <w:t>　　8.4 中国动态心电图机器行业政策环境分析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动态心电图机器行业产业链简介</w:t>
      </w:r>
      <w:r>
        <w:rPr>
          <w:rFonts w:hint="eastAsia"/>
        </w:rPr>
        <w:br/>
      </w:r>
      <w:r>
        <w:rPr>
          <w:rFonts w:hint="eastAsia"/>
        </w:rPr>
        <w:t>　　　　9.1.1 动态心电图机器行业供应链分析</w:t>
      </w:r>
      <w:r>
        <w:rPr>
          <w:rFonts w:hint="eastAsia"/>
        </w:rPr>
        <w:br/>
      </w:r>
      <w:r>
        <w:rPr>
          <w:rFonts w:hint="eastAsia"/>
        </w:rPr>
        <w:t>　　　　9.1.2 动态心电图机器主要原料及供应情况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动态心电图机器行业采购模式</w:t>
      </w:r>
      <w:r>
        <w:rPr>
          <w:rFonts w:hint="eastAsia"/>
        </w:rPr>
        <w:br/>
      </w:r>
      <w:r>
        <w:rPr>
          <w:rFonts w:hint="eastAsia"/>
        </w:rPr>
        <w:t>　　9.3 动态心电图机器行业生产模式</w:t>
      </w:r>
      <w:r>
        <w:rPr>
          <w:rFonts w:hint="eastAsia"/>
        </w:rPr>
        <w:br/>
      </w:r>
      <w:r>
        <w:rPr>
          <w:rFonts w:hint="eastAsia"/>
        </w:rPr>
        <w:t>　　9.4 动态心电图机器行业销售模式及销售渠道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按产品类型细分，全球动态心电图机器市场规模2021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按应用细分，全球动态心电图机器市场规模（CAGR）2021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动态心电图机器行业发展主要特点</w:t>
      </w:r>
      <w:r>
        <w:rPr>
          <w:rFonts w:hint="eastAsia"/>
        </w:rPr>
        <w:br/>
      </w:r>
      <w:r>
        <w:rPr>
          <w:rFonts w:hint="eastAsia"/>
        </w:rPr>
        <w:t>　　表 4： 动态心电图机器行业发展有利因素分析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动态心电图机器行业发展不利因素分析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进入动态心电图机器行业壁垒</w:t>
      </w:r>
      <w:r>
        <w:rPr>
          <w:rFonts w:hint="eastAsia"/>
        </w:rPr>
        <w:br/>
      </w:r>
      <w:r>
        <w:rPr>
          <w:rFonts w:hint="eastAsia"/>
        </w:rPr>
        <w:t>　　表 7： 动态心电图机器主要企业在国际市场占有率（按销量，2023-2026）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2025年动态心电图机器主要企业在国际市场排名（按销量）&amp;（千件）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全球市场主要企业动态心电图机器销量（2023-2026）&amp;（千件）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动态心电图机器主要企业在国际市场占有率（按收入，2023-2026）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2025年动态心电图机器主要企业在国际市场排名（按收入）&amp;（万元）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全球市场主要企业动态心电图机器销售收入（2023-2026）&amp;（万元）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全球市场主要企业动态心电图机器销售价格（2023-2026）&amp;（元/件）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动态心电图机器主要企业在中国市场占有率（按销量，2023-2026）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2025年动态心电图机器主要企业在中国市场排名（按销量）&amp;（千件）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中国市场主要企业动态心电图机器销量（2023-2026）&amp;（千件）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动态心电图机器主要企业在中国市场占有率（按收入，2023-2026）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2025年动态心电图机器主要企业在中国市场排名（按收入）&amp;（万元）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中国市场主要企业动态心电图机器销售收入（2023-2026）&amp;（万元）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全球主要厂商动态心电图机器总部及产地分布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全球主要厂商成立时间及动态心电图机器商业化日期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全球主要厂商动态心电图机器产品类型及应用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2025年全球动态心电图机器主要厂商市场地位（第一梯队、第二梯队和第三梯队）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全球动态心电图机器市场投资、并购等现状分析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全球主要地区动态心电图机器产量增速（CAGR）：（2021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全球主要地区动态心电图机器产量（2021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全球主要地区动态心电图机器产量（2021-2026）&amp;（千件）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全球主要地区动态心电图机器产量（2027-2032）&amp;（千件）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全球主要地区动态心电图机器产量市场份额（2021-2026）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全球主要地区动态心电图机器产量市场份额（2027-2032）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中国市场动态心电图机器产量、销量、进出口（2021-2026）&amp;（千件）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中国市场动态心电图机器产量、销量、进出口预测（2027-2032）&amp;（千件）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全球主要地区动态心电图机器销售收入增速：（2021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全球主要地区动态心电图机器销售收入（2021-2026）&amp;（万元）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全球主要地区动态心电图机器销售收入市场份额（2021-2026）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全球主要地区动态心电图机器收入（2027-2032）&amp;（万元）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全球主要地区动态心电图机器收入市场份额（2027-2032）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全球主要地区动态心电图机器销量（千件）：2021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全球主要地区动态心电图机器销量（2021-2026）&amp;（千件）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全球主要地区动态心电图机器销量市场份额（2021-2026）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全球主要地区动态心电图机器销量（2027-2032）&amp;（千件）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全球主要地区动态心电图机器销量份额（2027-2032）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动态心电图机器生产基地、销售区域、竞争对手及市场地位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动态心电图机器产品规格、参数及市场应用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动态心电图机器销量（千件）、收入（万元）、价格（元/件）及毛利率（2021-2026）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动态心电图机器生产基地、销售区域、竞争对手及市场地位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动态心电图机器产品规格、参数及市场应用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动态心电图机器销量（千件）、收入（万元）、价格（元/件）及毛利率（2021-2026）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动态心电图机器生产基地、销售区域、竞争对手及市场地位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动态心电图机器产品规格、参数及市场应用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动态心电图机器销量（千件）、收入（万元）、价格（元/件）及毛利率（2021-2026）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动态心电图机器生产基地、销售区域、竞争对手及市场地位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动态心电图机器产品规格、参数及市场应用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动态心电图机器销量（千件）、收入（万元）、价格（元/件）及毛利率（2021-2026）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动态心电图机器生产基地、销售区域、竞争对手及市场地位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动态心电图机器产品规格、参数及市场应用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动态心电图机器销量（千件）、收入（万元）、价格（元/件）及毛利率（2021-2026）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动态心电图机器生产基地、销售区域、竞争对手及市场地位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动态心电图机器产品规格、参数及市场应用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动态心电图机器销量（千件）、收入（万元）、价格（元/件）及毛利率（2021-2026）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动态心电图机器生产基地、销售区域、竞争对手及市场地位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动态心电图机器产品规格、参数及市场应用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动态心电图机器销量（千件）、收入（万元）、价格（元/件）及毛利率（2021-2026）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动态心电图机器生产基地、销售区域、竞争对手及市场地位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动态心电图机器产品规格、参数及市场应用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动态心电图机器销量（千件）、收入（万元）、价格（元/件）及毛利率（2021-2026）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动态心电图机器生产基地、销售区域、竞争对手及市场地位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动态心电图机器产品规格、参数及市场应用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动态心电图机器销量（千件）、收入（万元）、价格（元/件）及毛利率（2021-2026）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动态心电图机器生产基地、销售区域、竞争对手及市场地位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动态心电图机器产品规格、参数及市场应用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动态心电图机器销量（千件）、收入（万元）、价格（元/件）及毛利率（2021-2026）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动态心电图机器生产基地、销售区域、竞争对手及市场地位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动态心电图机器产品规格、参数及市场应用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动态心电图机器销量（千件）、收入（万元）、价格（元/件）及毛利率（2021-2026）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动态心电图机器生产基地、销售区域、竞争对手及市场地位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动态心电图机器产品规格、参数及市场应用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动态心电图机器销量（千件）、收入（万元）、价格（元/件）及毛利率（2021-2026）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全球不同产品类型动态心电图机器销量（2021-2026）&amp;（千件）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全球不同产品类型动态心电图机器销量市场份额（2021-2026）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全球不同产品类型动态心电图机器销量预测（2027-2032）&amp;（千件）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全球市场不同产品类型动态心电图机器销量市场份额预测（2027-2032）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全球不同产品类型动态心电图机器收入（2021-2026）&amp;（万元）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全球不同产品类型动态心电图机器收入市场份额（2021-2026）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全球不同产品类型动态心电图机器收入预测（2027-2032）&amp;（万元）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全球不同产品类型动态心电图机器收入市场份额预测（2027-2032）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中国不同产品类型动态心电图机器销量（2021-2026）&amp;（千件）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中国不同产品类型动态心电图机器销量市场份额（2021-2026）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中国不同产品类型动态心电图机器销量预测（2027-2032）&amp;（千件）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全球市场不同产品类型动态心电图机器销量市场份额预测（2027-2032）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中国不同产品类型动态心电图机器收入（2021-2026）&amp;（万元）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中国不同产品类型动态心电图机器收入市场份额（2021-2026）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中国不同产品类型动态心电图机器收入预测（2027-2032）&amp;（万元）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中国不同产品类型动态心电图机器收入市场份额预测（2027-2032）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全球不同应用动态心电图机器销量（2021-2026）&amp;（千件）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全球不同应用动态心电图机器销量市场份额（2021-2026）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全球不同应用动态心电图机器销量预测（2027-2032）&amp;（千件）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全球市场不同应用动态心电图机器销量市场份额预测（2027-2032）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全球不同应用动态心电图机器收入（2021-2026）&amp;（万元）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全球不同应用动态心电图机器收入市场份额（2021-2026）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全球不同应用动态心电图机器收入预测（2027-2032）&amp;（万元）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全球不同应用动态心电图机器收入市场份额预测（2027-2032）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中国不同应用动态心电图机器销量（2021-2026）&amp;（千件）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中国不同应用动态心电图机器销量市场份额（2021-2026）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中国不同应用动态心电图机器销量预测（2027-2032）&amp;（千件）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中国市场不同应用动态心电图机器销量市场份额预测（2027-2032）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中国不同应用动态心电图机器收入（2021-2026）&amp;（万元）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中国不同应用动态心电图机器收入市场份额（2021-2026）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中国不同应用动态心电图机器收入预测（2027-2032）&amp;（万元）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中国不同应用动态心电图机器收入市场份额预测（2027-2032）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动态心电图机器行业发展趋势</w:t>
      </w:r>
      <w:r>
        <w:rPr>
          <w:rFonts w:hint="eastAsia"/>
        </w:rPr>
        <w:br/>
      </w:r>
      <w:r>
        <w:rPr>
          <w:rFonts w:hint="eastAsia"/>
        </w:rPr>
        <w:t>　　表 136： 动态心电图机器行业主要驱动因素</w:t>
      </w:r>
      <w:r>
        <w:rPr>
          <w:rFonts w:hint="eastAsia"/>
        </w:rPr>
        <w:br/>
      </w:r>
      <w:r>
        <w:rPr>
          <w:rFonts w:hint="eastAsia"/>
        </w:rPr>
        <w:t>　　表 137： 动态心电图机器行业供应链分析</w:t>
      </w:r>
      <w:r>
        <w:rPr>
          <w:rFonts w:hint="eastAsia"/>
        </w:rPr>
        <w:br/>
      </w:r>
      <w:r>
        <w:rPr>
          <w:rFonts w:hint="eastAsia"/>
        </w:rPr>
        <w:t>　　表 138： 动态心电图机器上游原料供应商</w:t>
      </w:r>
      <w:r>
        <w:rPr>
          <w:rFonts w:hint="eastAsia"/>
        </w:rPr>
        <w:br/>
      </w:r>
      <w:r>
        <w:rPr>
          <w:rFonts w:hint="eastAsia"/>
        </w:rPr>
        <w:t>　　表 139： 动态心电图机器主要地区不同应用客户分析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动态心电图机器典型经销商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动态心电图机器产品图片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全球不同产品类型动态心电图机器销售额2021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全球不同产品类型动态心电图机器市场份额2025 &amp; 2032</w:t>
      </w:r>
      <w:r>
        <w:rPr>
          <w:rFonts w:hint="eastAsia"/>
        </w:rPr>
        <w:br/>
      </w:r>
      <w:r>
        <w:rPr>
          <w:rFonts w:hint="eastAsia"/>
        </w:rPr>
        <w:t>　　图 4： 动态心电图产品图片</w:t>
      </w:r>
      <w:r>
        <w:rPr>
          <w:rFonts w:hint="eastAsia"/>
        </w:rPr>
        <w:br/>
      </w:r>
      <w:r>
        <w:rPr>
          <w:rFonts w:hint="eastAsia"/>
        </w:rPr>
        <w:t>　　图 5： 事件监视器产品图片</w:t>
      </w:r>
      <w:r>
        <w:rPr>
          <w:rFonts w:hint="eastAsia"/>
        </w:rPr>
        <w:br/>
      </w:r>
      <w:r>
        <w:rPr>
          <w:rFonts w:hint="eastAsia"/>
        </w:rPr>
        <w:t>　　图 6： 移动心脏遥测产品图片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全球不同应用动态心电图机器市场份额2025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流动手术中心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2025年全球前五大生产商动态心电图机器市场份额</w:t>
      </w:r>
      <w:r>
        <w:rPr>
          <w:rFonts w:hint="eastAsia"/>
        </w:rPr>
        <w:br/>
      </w:r>
      <w:r>
        <w:rPr>
          <w:rFonts w:hint="eastAsia"/>
        </w:rPr>
        <w:t>　　图 14： 2025年全球动态心电图机器第一梯队、第二梯队和第三梯队厂商及市场份额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全球动态心电图机器产能、产量、产能利用率及发展趋势（2021-2032）&amp;（千件）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全球动态心电图机器产量、需求量及发展趋势（2021-2032）&amp;（千件）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全球主要地区动态心电图机器产量市场份额（2021-2032）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中国动态心电图机器产能、产量、产能利用率及发展趋势（2021-2032）&amp;（千件）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中国动态心电图机器产量、市场需求量及发展趋势（2021-2032）&amp;（千件）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全球动态心电图机器市场销售额及增长率：（2021-2032）&amp;（万元）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全球市场动态心电图机器市场规模：2021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全球市场动态心电图机器销量及增长率（2021-2032）&amp;（千件）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全球市场动态心电图机器价格趋势（2021-2032）&amp;（元/件）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全球主要地区动态心电图机器销售收入（2021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全球主要地区动态心电图机器销售收入市场份额（2021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北美市场动态心电图机器销量及增长率（2021-2032）&amp;（千件）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北美市场动态心电图机器收入及增长率（2021-2032）&amp;（万元）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欧洲市场动态心电图机器销量及增长率（2021-2032）&amp;（千件）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欧洲市场动态心电图机器收入及增长率（2021-2032）&amp;（万元）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中国市场动态心电图机器销量及增长率（2021-2032）&amp;（千件）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中国市场动态心电图机器收入及增长率（2021-2032）&amp;（万元）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日本市场动态心电图机器销量及增长率（2021-2032）&amp;（千件）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日本市场动态心电图机器收入及增长率（2021-2032）&amp;（万元）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东南亚市场动态心电图机器销量及增长率（2021-2032）&amp;（千件）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东南亚市场动态心电图机器收入及增长率（2021-2032）&amp;（万元）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印度市场动态心电图机器销量及增长率（2021-2032）&amp;（千件）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印度市场动态心电图机器收入及增长率（2021-2032）&amp;（万元）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南美市场动态心电图机器销量及增长率（2021-2032）&amp;（千件）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南美市场动态心电图机器收入及增长率（2021-2032）&amp;（万元）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中东市场动态心电图机器销量及增长率（2021-2032）&amp;（千件）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中东市场动态心电图机器收入及增长率（2021-2032）&amp;（万元）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全球不同产品类型动态心电图机器价格走势（2021-2032）&amp;（元/件）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全球不同应用动态心电图机器价格走势（2021-2032）&amp;（元/件）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动态心电图机器中国企业SWOT分析</w:t>
      </w:r>
      <w:r>
        <w:rPr>
          <w:rFonts w:hint="eastAsia"/>
        </w:rPr>
        <w:br/>
      </w:r>
      <w:r>
        <w:rPr>
          <w:rFonts w:hint="eastAsia"/>
        </w:rPr>
        <w:t>　　图 45： 动态心电图机器产业链</w:t>
      </w:r>
      <w:r>
        <w:rPr>
          <w:rFonts w:hint="eastAsia"/>
        </w:rPr>
        <w:br/>
      </w:r>
      <w:r>
        <w:rPr>
          <w:rFonts w:hint="eastAsia"/>
        </w:rPr>
        <w:t>　　图 46： 动态心电图机器行业采购模式分析</w:t>
      </w:r>
      <w:r>
        <w:rPr>
          <w:rFonts w:hint="eastAsia"/>
        </w:rPr>
        <w:br/>
      </w:r>
      <w:r>
        <w:rPr>
          <w:rFonts w:hint="eastAsia"/>
        </w:rPr>
        <w:t>　　图 47： 动态心电图机器行业生产模式</w:t>
      </w:r>
      <w:r>
        <w:rPr>
          <w:rFonts w:hint="eastAsia"/>
        </w:rPr>
        <w:br/>
      </w:r>
      <w:r>
        <w:rPr>
          <w:rFonts w:hint="eastAsia"/>
        </w:rPr>
        <w:t>　　图 48： 动态心电图机器行业销售模式分析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429c4b3da452e" w:history="1">
        <w:r>
          <w:rPr>
            <w:rStyle w:val="Hyperlink"/>
          </w:rPr>
          <w:t>2026-2032年全球与中国动态心电图机器行业发展研究及前景趋势分析报告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429c4b3da452e" w:history="1">
        <w:r>
          <w:rPr>
            <w:rStyle w:val="Hyperlink"/>
          </w:rPr>
          <w:t>https://www.20087.com/5/18/DongTaiXinDianTuJiQiDeXianZhuangYuFaZhanQianJing.html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热点：动态心电图机器显示屏亮吗、动态心电图机器按键说明、动态心电图机器不亮黑屏、动态心电图机器响了一声、动态心电图机器绿灯闪烁正常吗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df55a03364609" w:history="1">
      <w:r>
        <w:rPr>
          <w:rStyle w:val="Hyperlink"/>
        </w:rPr>
        <w:t>2026-2032年全球与中国动态心电图机器行业发展研究及前景趋势分析报告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DongTaiXinDianTuJiQiDeXianZhuangYuFaZhanQianJing.html" TargetMode="External" Id="Rce4429c4b3da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DongTaiXinDianTuJiQiDeXianZhuangYuFaZhanQianJing.html" TargetMode="External" Id="Rd43df55a0336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2026-02-05T03:22:58Z</dcterms:created>
  <dcterms:modified xsi:type="dcterms:W3CDTF">2026-02-05T04:22:58Z</dcterms:modified>
  <dc:subject>2026-2032年全球与中国动态心电图机器行业发展研究及前景趋势分析报告</dc:subject>
  <dc:title>2026-2032年全球与中国动态心电图机器行业发展研究及前景趋势分析报告</dc:title>
  <cp:keywords>2026-2032年全球与中国动态心电图机器行业发展研究及前景趋势分析报告</cp:keywords>
  <dc:description>2026-2032年全球与中国动态心电图机器行业发展研究及前景趋势分析报告</dc:description>
</cp:coreProperties>
</file>