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7ead761647b5" w:history="1">
              <w:r>
                <w:rPr>
                  <w:rStyle w:val="Hyperlink"/>
                </w:rPr>
                <w:t>中国原料药中间体行业市场调研与发展趋势分析报告（2025年）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7ead761647b5" w:history="1">
              <w:r>
                <w:rPr>
                  <w:rStyle w:val="Hyperlink"/>
                </w:rPr>
                <w:t>中国原料药中间体行业市场调研与发展趋势分析报告（2025年）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57ead761647b5" w:history="1">
                <w:r>
                  <w:rPr>
                    <w:rStyle w:val="Hyperlink"/>
                  </w:rPr>
                  <w:t>https://www.20087.com/5/68/YuanLiaoYaoZhongJianTiShiChangDiaoChaBaoGao.html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中间体是一种关键的制药原料，在近年来随着全球制药行业的快速发展，市场需求持续增长。目前，原料药中间体正朝着更高纯度、更稳定供应的方向发展。通过采用先进的合成技术和精炼工艺，原料药中间体不仅提高了产品的纯度和质量，还增强了其在复杂环境下的适应能力。此外，随着环保要求的提高，原料药中间体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原料药中间体的发展将更加注重技术创新和服务优化。一方面，随着新材料技术和智能制造技术的应用，原料药中间体将进一步提高性能，如开发具有更高纯度和更宽适用范围的产品。另一方面，为了满足不同制药企业和应用场景的需求，原料药中间体将更加注重提供定制化解决方案，如开发适用于特定化学反应或特殊性能要求的产品。此外，随着可持续发展理念的普及，原料药中间体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第一章 原料药中间体行业发展环境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</w:t>
      </w:r>
      <w:r>
        <w:rPr>
          <w:rFonts w:hint="eastAsia"/>
        </w:rPr>
        <w:br/>
      </w:r>
      <w:r>
        <w:rPr>
          <w:rFonts w:hint="eastAsia"/>
        </w:rPr>
        <w:t>　　（三）2014年中国宏观经济发展预测</w:t>
      </w:r>
      <w:r>
        <w:rPr>
          <w:rFonts w:hint="eastAsia"/>
        </w:rPr>
        <w:br/>
      </w:r>
      <w:r>
        <w:rPr>
          <w:rFonts w:hint="eastAsia"/>
        </w:rPr>
        <w:t>　　二、近些年中国原料药中间体行业发展政策环境</w:t>
      </w:r>
      <w:r>
        <w:rPr>
          <w:rFonts w:hint="eastAsia"/>
        </w:rPr>
        <w:br/>
      </w:r>
      <w:r>
        <w:rPr>
          <w:rFonts w:hint="eastAsia"/>
        </w:rPr>
        <w:t>　　（一）原料药中间体行业主管部门、行业管理体制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（二）原料药中间体行业主要法规与产业政策</w:t>
      </w:r>
      <w:r>
        <w:rPr>
          <w:rFonts w:hint="eastAsia"/>
        </w:rPr>
        <w:br/>
      </w:r>
      <w:r>
        <w:rPr>
          <w:rFonts w:hint="eastAsia"/>
        </w:rPr>
        <w:t>　　第二章 原料药中间体行业特性</w:t>
      </w:r>
      <w:r>
        <w:rPr>
          <w:rFonts w:hint="eastAsia"/>
        </w:rPr>
        <w:br/>
      </w:r>
      <w:r>
        <w:rPr>
          <w:rFonts w:hint="eastAsia"/>
        </w:rPr>
        <w:t>　　一、原料药中间体行业竞争格局</w:t>
      </w:r>
      <w:r>
        <w:rPr>
          <w:rFonts w:hint="eastAsia"/>
        </w:rPr>
        <w:br/>
      </w:r>
      <w:r>
        <w:rPr>
          <w:rFonts w:hint="eastAsia"/>
        </w:rPr>
        <w:t>　　二、原料药中间体行业进入壁垒</w:t>
      </w:r>
      <w:r>
        <w:rPr>
          <w:rFonts w:hint="eastAsia"/>
        </w:rPr>
        <w:br/>
      </w:r>
      <w:r>
        <w:rPr>
          <w:rFonts w:hint="eastAsia"/>
        </w:rPr>
        <w:t>　　三、原料药中间体行业经营模式</w:t>
      </w:r>
      <w:r>
        <w:rPr>
          <w:rFonts w:hint="eastAsia"/>
        </w:rPr>
        <w:br/>
      </w:r>
      <w:r>
        <w:rPr>
          <w:rFonts w:hint="eastAsia"/>
        </w:rPr>
        <w:t>　　四、原料药中间体行业的区域性、周期性特征</w:t>
      </w:r>
      <w:r>
        <w:rPr>
          <w:rFonts w:hint="eastAsia"/>
        </w:rPr>
        <w:br/>
      </w:r>
      <w:r>
        <w:rPr>
          <w:rFonts w:hint="eastAsia"/>
        </w:rPr>
        <w:t>　　五、原料药中间体行业上下游行业关联性</w:t>
      </w:r>
      <w:r>
        <w:rPr>
          <w:rFonts w:hint="eastAsia"/>
        </w:rPr>
        <w:br/>
      </w:r>
      <w:r>
        <w:rPr>
          <w:rFonts w:hint="eastAsia"/>
        </w:rPr>
        <w:t>　　六、原料药中间体行业swot</w:t>
      </w:r>
      <w:r>
        <w:rPr>
          <w:rFonts w:hint="eastAsia"/>
        </w:rPr>
        <w:br/>
      </w:r>
      <w:r>
        <w:rPr>
          <w:rFonts w:hint="eastAsia"/>
        </w:rPr>
        <w:t>　　第三章 全球原料药中间体行业发展现状</w:t>
      </w:r>
      <w:r>
        <w:rPr>
          <w:rFonts w:hint="eastAsia"/>
        </w:rPr>
        <w:br/>
      </w:r>
      <w:r>
        <w:rPr>
          <w:rFonts w:hint="eastAsia"/>
        </w:rPr>
        <w:t>　　一、全球原料药中间体行业现状</w:t>
      </w:r>
      <w:r>
        <w:rPr>
          <w:rFonts w:hint="eastAsia"/>
        </w:rPr>
        <w:br/>
      </w:r>
      <w:r>
        <w:rPr>
          <w:rFonts w:hint="eastAsia"/>
        </w:rPr>
        <w:t>　　二、全球原料药中间体竞争格局</w:t>
      </w:r>
      <w:r>
        <w:rPr>
          <w:rFonts w:hint="eastAsia"/>
        </w:rPr>
        <w:br/>
      </w:r>
      <w:r>
        <w:rPr>
          <w:rFonts w:hint="eastAsia"/>
        </w:rPr>
        <w:t>　　第四章 中国原料药中间体行业概况</w:t>
      </w:r>
      <w:r>
        <w:rPr>
          <w:rFonts w:hint="eastAsia"/>
        </w:rPr>
        <w:br/>
      </w:r>
      <w:r>
        <w:rPr>
          <w:rFonts w:hint="eastAsia"/>
        </w:rPr>
        <w:t>　　一、中国原料药中间体行业</w:t>
      </w:r>
      <w:r>
        <w:rPr>
          <w:rFonts w:hint="eastAsia"/>
        </w:rPr>
        <w:br/>
      </w:r>
      <w:r>
        <w:rPr>
          <w:rFonts w:hint="eastAsia"/>
        </w:rPr>
        <w:t>　　二、未来市场容量</w:t>
      </w:r>
      <w:r>
        <w:rPr>
          <w:rFonts w:hint="eastAsia"/>
        </w:rPr>
        <w:br/>
      </w:r>
      <w:r>
        <w:rPr>
          <w:rFonts w:hint="eastAsia"/>
        </w:rPr>
        <w:t>　　三、行业现阶段发展特点</w:t>
      </w:r>
      <w:r>
        <w:rPr>
          <w:rFonts w:hint="eastAsia"/>
        </w:rPr>
        <w:br/>
      </w:r>
      <w:r>
        <w:rPr>
          <w:rFonts w:hint="eastAsia"/>
        </w:rPr>
        <w:t>　　四、原料药中间体行业swot</w:t>
      </w:r>
      <w:r>
        <w:rPr>
          <w:rFonts w:hint="eastAsia"/>
        </w:rPr>
        <w:br/>
      </w:r>
      <w:r>
        <w:rPr>
          <w:rFonts w:hint="eastAsia"/>
        </w:rPr>
        <w:t>　　（一）行业有利因素</w:t>
      </w:r>
      <w:r>
        <w:rPr>
          <w:rFonts w:hint="eastAsia"/>
        </w:rPr>
        <w:br/>
      </w:r>
      <w:r>
        <w:rPr>
          <w:rFonts w:hint="eastAsia"/>
        </w:rPr>
        <w:t>　　（二）行业不利因素</w:t>
      </w:r>
      <w:r>
        <w:rPr>
          <w:rFonts w:hint="eastAsia"/>
        </w:rPr>
        <w:br/>
      </w:r>
      <w:r>
        <w:rPr>
          <w:rFonts w:hint="eastAsia"/>
        </w:rPr>
        <w:t>　　五、中国原料药中间体产能及产量</w:t>
      </w:r>
      <w:r>
        <w:rPr>
          <w:rFonts w:hint="eastAsia"/>
        </w:rPr>
        <w:br/>
      </w:r>
      <w:r>
        <w:rPr>
          <w:rFonts w:hint="eastAsia"/>
        </w:rPr>
        <w:t>　　第五章 中国原料药中间体行业进出口</w:t>
      </w:r>
      <w:r>
        <w:rPr>
          <w:rFonts w:hint="eastAsia"/>
        </w:rPr>
        <w:br/>
      </w:r>
      <w:r>
        <w:rPr>
          <w:rFonts w:hint="eastAsia"/>
        </w:rPr>
        <w:t>　　一、原料药中间体行业进口</w:t>
      </w:r>
      <w:r>
        <w:rPr>
          <w:rFonts w:hint="eastAsia"/>
        </w:rPr>
        <w:br/>
      </w:r>
      <w:r>
        <w:rPr>
          <w:rFonts w:hint="eastAsia"/>
        </w:rPr>
        <w:t>　　二、原料药中间体行业出口</w:t>
      </w:r>
      <w:r>
        <w:rPr>
          <w:rFonts w:hint="eastAsia"/>
        </w:rPr>
        <w:br/>
      </w:r>
      <w:r>
        <w:rPr>
          <w:rFonts w:hint="eastAsia"/>
        </w:rPr>
        <w:t>　　第六章 中国原料药中间体行业产品技术发展</w:t>
      </w:r>
      <w:r>
        <w:rPr>
          <w:rFonts w:hint="eastAsia"/>
        </w:rPr>
        <w:br/>
      </w:r>
      <w:r>
        <w:rPr>
          <w:rFonts w:hint="eastAsia"/>
        </w:rPr>
        <w:t>　　一、当前中国原料药中间体技术发展现况</w:t>
      </w:r>
      <w:r>
        <w:rPr>
          <w:rFonts w:hint="eastAsia"/>
        </w:rPr>
        <w:br/>
      </w:r>
      <w:r>
        <w:rPr>
          <w:rFonts w:hint="eastAsia"/>
        </w:rPr>
        <w:t>　　二、中国原料药中间体产品技术成熟度</w:t>
      </w:r>
      <w:r>
        <w:rPr>
          <w:rFonts w:hint="eastAsia"/>
        </w:rPr>
        <w:br/>
      </w:r>
      <w:r>
        <w:rPr>
          <w:rFonts w:hint="eastAsia"/>
        </w:rPr>
        <w:t>　　三、中外原料药中间体技术差距及其主要因素</w:t>
      </w:r>
      <w:r>
        <w:rPr>
          <w:rFonts w:hint="eastAsia"/>
        </w:rPr>
        <w:br/>
      </w:r>
      <w:r>
        <w:rPr>
          <w:rFonts w:hint="eastAsia"/>
        </w:rPr>
        <w:t>　　四、提高中国原料药中间体技术的策略</w:t>
      </w:r>
      <w:r>
        <w:rPr>
          <w:rFonts w:hint="eastAsia"/>
        </w:rPr>
        <w:br/>
      </w:r>
      <w:r>
        <w:rPr>
          <w:rFonts w:hint="eastAsia"/>
        </w:rPr>
        <w:t>　　第七章 国内主要原料药中间体企业及竞争格局</w:t>
      </w:r>
      <w:r>
        <w:rPr>
          <w:rFonts w:hint="eastAsia"/>
        </w:rPr>
        <w:br/>
      </w:r>
      <w:r>
        <w:rPr>
          <w:rFonts w:hint="eastAsia"/>
        </w:rPr>
        <w:t>　　一、优势企业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2025-2031年中国原料药中间体行业发展预测</w:t>
      </w:r>
      <w:r>
        <w:rPr>
          <w:rFonts w:hint="eastAsia"/>
        </w:rPr>
        <w:br/>
      </w:r>
      <w:r>
        <w:rPr>
          <w:rFonts w:hint="eastAsia"/>
        </w:rPr>
        <w:t>　　一、未来原料药中间体行业发展趋势</w:t>
      </w:r>
      <w:r>
        <w:rPr>
          <w:rFonts w:hint="eastAsia"/>
        </w:rPr>
        <w:br/>
      </w:r>
      <w:r>
        <w:rPr>
          <w:rFonts w:hint="eastAsia"/>
        </w:rPr>
        <w:t>　　二、未来原料药中间体行业技术开发方向</w:t>
      </w:r>
      <w:r>
        <w:rPr>
          <w:rFonts w:hint="eastAsia"/>
        </w:rPr>
        <w:br/>
      </w:r>
      <w:r>
        <w:rPr>
          <w:rFonts w:hint="eastAsia"/>
        </w:rPr>
        <w:t>　　三、原料药中间体行业发展前景预测</w:t>
      </w:r>
      <w:r>
        <w:rPr>
          <w:rFonts w:hint="eastAsia"/>
        </w:rPr>
        <w:br/>
      </w:r>
      <w:r>
        <w:rPr>
          <w:rFonts w:hint="eastAsia"/>
        </w:rPr>
        <w:t>　　第九章 原料药中间体行业投资分析</w:t>
      </w:r>
      <w:r>
        <w:rPr>
          <w:rFonts w:hint="eastAsia"/>
        </w:rPr>
        <w:br/>
      </w:r>
      <w:r>
        <w:rPr>
          <w:rFonts w:hint="eastAsia"/>
        </w:rPr>
        <w:t>　　一、原料药中间体行业投资环境</w:t>
      </w:r>
      <w:r>
        <w:rPr>
          <w:rFonts w:hint="eastAsia"/>
        </w:rPr>
        <w:br/>
      </w:r>
      <w:r>
        <w:rPr>
          <w:rFonts w:hint="eastAsia"/>
        </w:rPr>
        <w:t>　　二、原料药中间体行业投资风险</w:t>
      </w:r>
      <w:r>
        <w:rPr>
          <w:rFonts w:hint="eastAsia"/>
        </w:rPr>
        <w:br/>
      </w:r>
      <w:r>
        <w:rPr>
          <w:rFonts w:hint="eastAsia"/>
        </w:rPr>
        <w:t>　　三、原料药中间体行业投资建议</w:t>
      </w:r>
      <w:r>
        <w:rPr>
          <w:rFonts w:hint="eastAsia"/>
        </w:rPr>
        <w:br/>
      </w:r>
      <w:r>
        <w:rPr>
          <w:rFonts w:hint="eastAsia"/>
        </w:rPr>
        <w:t>　　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7ead761647b5" w:history="1">
        <w:r>
          <w:rPr>
            <w:rStyle w:val="Hyperlink"/>
          </w:rPr>
          <w:t>中国原料药中间体行业市场调研与发展趋势分析报告（2025年）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57ead761647b5" w:history="1">
        <w:r>
          <w:rPr>
            <w:rStyle w:val="Hyperlink"/>
          </w:rPr>
          <w:t>https://www.20087.com/5/68/YuanLiaoYaoZhongJianTiShiChangDiaoChaBaoGao.html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热点：原料药属于药品吗、原料药中间体制剂的区别、原料药MAH、原料药中间体上市公司、原料药、原料药中间体的杂质控制、原料药 中间体 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b3db54c3434f" w:history="1">
      <w:r>
        <w:rPr>
          <w:rStyle w:val="Hyperlink"/>
        </w:rPr>
        <w:t>中国原料药中间体行业市场调研与发展趋势分析报告（2025年）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uanLiaoYaoZhongJianTiShiChangDiaoChaBaoGao.html" TargetMode="External" Id="R95257ead7616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uanLiaoYaoZhongJianTiShiChangDiaoChaBaoGao.html" TargetMode="External" Id="R76b0b3db54c3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2024-12-13T04:21:00Z</dcterms:created>
  <dcterms:modified xsi:type="dcterms:W3CDTF">2024-12-13T05:21:00Z</dcterms:modified>
  <dc:subject>中国原料药中间体行业市场调研与发展趋势分析报告（2025年）</dc:subject>
  <dc:title>中国原料药中间体行业市场调研与发展趋势分析报告（2025年）</dc:title>
  <cp:keywords>中国原料药中间体行业市场调研与发展趋势分析报告（2025年）</cp:keywords>
  <dc:description>中国原料药中间体行业市场调研与发展趋势分析报告（2025年）</dc:description>
</cp:coreProperties>
</file>