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9c6366814464" w:history="1">
              <w:r>
                <w:rPr>
                  <w:rStyle w:val="Hyperlink"/>
                </w:rPr>
                <w:t>2023-2029年全球与中国糖尿病药物市场现状全面调研与发展趋势报告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9c6366814464" w:history="1">
              <w:r>
                <w:rPr>
                  <w:rStyle w:val="Hyperlink"/>
                </w:rPr>
                <w:t>2023-2029年全球与中国糖尿病药物市场现状全面调研与发展趋势报告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9c6366814464" w:history="1">
                <w:r>
                  <w:rPr>
                    <w:rStyle w:val="Hyperlink"/>
                  </w:rPr>
                  <w:t>https://www.20087.com/5/58/TangNiaoBingYaoWuFaZhanQuShiYuCe.html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在全球范围内呈现出持续增长的趋势，这主要得益于糖尿病患者数量的不断增加以及医疗保健意识的提高。目前市场上的糖尿病药物涵盖了多种类型，包括胰岛素制剂、口服降糖药以及其他新型药物。近年来，随着生物技术的进步和新药研发的加速，糖尿病药物市场不仅在治疗效果、副作用控制方面有所提升，还在患者依从性、给药方式方面实现了突破。例如，长效胰岛素类似物和GLP-1受体激动剂等新型药物的出现，提高了糖尿病患者的治疗选择和生活质量。</w:t>
      </w:r>
      <w:r>
        <w:rPr>
          <w:rFonts w:hint="eastAsia"/>
        </w:rPr>
        <w:br/>
      </w:r>
      <w:r>
        <w:rPr>
          <w:rFonts w:hint="eastAsia"/>
        </w:rPr>
        <w:t>　　未来，糖尿病药物将朝着更高效、更安全、更个性化的方向发展。一方面，随着基因组学和蛋白质组学技术的进步，糖尿病药物的研发将更加精准，能够针对不同的患者群体提供更加有效的治疗方案。另一方面，随着细胞疗法和基因疗法的发展，糖尿病药物可能会进入一个全新的时代，为患者带来长期甚至永久性的解决方案。此外，随着数字医疗技术的应用，糖尿病药物将集成更多智能功能，如智能胰岛素泵、血糖监测系统等，提高患者管理疾病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9c6366814464" w:history="1">
        <w:r>
          <w:rPr>
            <w:rStyle w:val="Hyperlink"/>
          </w:rPr>
          <w:t>2023-2029年全球与中国糖尿病药物市场现状全面调研与发展趋势报告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糖尿病药物行业的发展现状、市场规模、供需动态及进出口情况。报告详细解读了糖尿病药物产业链上下游、重点区域市场、竞争格局及领先企业的表现，同时评估了糖尿病药物行业风险与投资机会。通过对糖尿病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中国糖尿病药物概述</w:t>
      </w:r>
      <w:r>
        <w:rPr>
          <w:rFonts w:hint="eastAsia"/>
        </w:rPr>
        <w:br/>
      </w:r>
      <w:r>
        <w:rPr>
          <w:rFonts w:hint="eastAsia"/>
        </w:rPr>
        <w:t>　　第一节 糖尿病药物行业定义</w:t>
      </w:r>
      <w:r>
        <w:rPr>
          <w:rFonts w:hint="eastAsia"/>
        </w:rPr>
        <w:br/>
      </w:r>
      <w:r>
        <w:rPr>
          <w:rFonts w:hint="eastAsia"/>
        </w:rPr>
        <w:t>　　第二节 糖尿病药物行业发展特性</w:t>
      </w:r>
      <w:r>
        <w:rPr>
          <w:rFonts w:hint="eastAsia"/>
        </w:rPr>
        <w:br/>
      </w:r>
      <w:r>
        <w:rPr>
          <w:rFonts w:hint="eastAsia"/>
        </w:rPr>
        <w:t>　　第三节 糖尿病药物产业链分析</w:t>
      </w:r>
      <w:r>
        <w:rPr>
          <w:rFonts w:hint="eastAsia"/>
        </w:rPr>
        <w:br/>
      </w:r>
      <w:r>
        <w:rPr>
          <w:rFonts w:hint="eastAsia"/>
        </w:rPr>
        <w:t>　　第四节 糖尿病药物行业生命周期分析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2022-2023年国外糖尿病药物市场发展概况</w:t>
      </w:r>
      <w:r>
        <w:rPr>
          <w:rFonts w:hint="eastAsia"/>
        </w:rPr>
        <w:br/>
      </w:r>
      <w:r>
        <w:rPr>
          <w:rFonts w:hint="eastAsia"/>
        </w:rPr>
        <w:t>　　第一节 全球糖尿病药物市场发展分析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北美地区主要国家糖尿病药物市场概况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欧洲地区主要国家糖尿病药物市场概况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亚洲地区主要国家糖尿病药物市场概况</w:t>
      </w:r>
      <w:r>
        <w:rPr>
          <w:rFonts w:hint="eastAsia"/>
        </w:rPr>
        <w:br/>
      </w:r>
      <w:r>
        <w:rPr>
          <w:rFonts w:hint="eastAsia"/>
        </w:rPr>
        <w:t>　　第五节 全球糖尿病药物市场发展预测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2022-2023年中国糖尿病药物发展环境分析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糖尿病药物行业相关政策、标准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糖尿病药物行业相关发展规划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中国糖尿病药物技术发展分析</w:t>
      </w:r>
      <w:r>
        <w:rPr>
          <w:rFonts w:hint="eastAsia"/>
        </w:rPr>
        <w:br/>
      </w:r>
      <w:r>
        <w:rPr>
          <w:rFonts w:hint="eastAsia"/>
        </w:rPr>
        <w:t>　　第一节 当前糖尿病药物技术发展现状分析</w:t>
      </w:r>
      <w:r>
        <w:rPr>
          <w:rFonts w:hint="eastAsia"/>
        </w:rPr>
        <w:br/>
      </w:r>
      <w:r>
        <w:rPr>
          <w:rFonts w:hint="eastAsia"/>
        </w:rPr>
        <w:t>　　第二节 糖尿病药物生产中需注意的问题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糖尿病药物行业主要技术趋势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糖尿病药物市场特性分析</w:t>
      </w:r>
      <w:r>
        <w:rPr>
          <w:rFonts w:hint="eastAsia"/>
        </w:rPr>
        <w:br/>
      </w:r>
      <w:r>
        <w:rPr>
          <w:rFonts w:hint="eastAsia"/>
        </w:rPr>
        <w:t>　　第一节 糖尿病药物行业集中度分析</w:t>
      </w:r>
      <w:r>
        <w:rPr>
          <w:rFonts w:hint="eastAsia"/>
        </w:rPr>
        <w:br/>
      </w:r>
      <w:r>
        <w:rPr>
          <w:rFonts w:hint="eastAsia"/>
        </w:rPr>
        <w:t>　　第二节 糖尿病药物行业SWOT分析</w:t>
      </w:r>
      <w:r>
        <w:rPr>
          <w:rFonts w:hint="eastAsia"/>
        </w:rPr>
        <w:br/>
      </w:r>
      <w:r>
        <w:rPr>
          <w:rFonts w:hint="eastAsia"/>
        </w:rPr>
        <w:t>　　　　一、糖尿病药物行业优势</w:t>
      </w:r>
      <w:r>
        <w:rPr>
          <w:rFonts w:hint="eastAsia"/>
        </w:rPr>
        <w:br/>
      </w:r>
      <w:r>
        <w:rPr>
          <w:rFonts w:hint="eastAsia"/>
        </w:rPr>
        <w:t>　　　　二、糖尿病药物行业劣势</w:t>
      </w:r>
      <w:r>
        <w:rPr>
          <w:rFonts w:hint="eastAsia"/>
        </w:rPr>
        <w:br/>
      </w:r>
      <w:r>
        <w:rPr>
          <w:rFonts w:hint="eastAsia"/>
        </w:rPr>
        <w:t>　　　　三、糖尿病药物行业机会</w:t>
      </w:r>
      <w:r>
        <w:rPr>
          <w:rFonts w:hint="eastAsia"/>
        </w:rPr>
        <w:br/>
      </w:r>
      <w:r>
        <w:rPr>
          <w:rFonts w:hint="eastAsia"/>
        </w:rPr>
        <w:t>　　　　四、糖尿病药物行业风险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中国糖尿病药物发展现状</w:t>
      </w:r>
      <w:r>
        <w:rPr>
          <w:rFonts w:hint="eastAsia"/>
        </w:rPr>
        <w:br/>
      </w:r>
      <w:r>
        <w:rPr>
          <w:rFonts w:hint="eastAsia"/>
        </w:rPr>
        <w:t>　　第一节 中国糖尿病药物市场现状分析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一、糖尿病药物总体产能规模</w:t>
      </w:r>
      <w:r>
        <w:rPr>
          <w:rFonts w:hint="eastAsia"/>
        </w:rPr>
        <w:br/>
      </w:r>
      <w:r>
        <w:rPr>
          <w:rFonts w:hint="eastAsia"/>
        </w:rPr>
        <w:t>　　　　二、糖尿病药物生产区域分布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三、2018-2023年中国糖尿病药物产量统计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三、2023-2029年中国糖尿病药物产量预测</w:t>
      </w:r>
      <w:r>
        <w:rPr>
          <w:rFonts w:hint="eastAsia"/>
        </w:rPr>
        <w:br/>
      </w:r>
      <w:r>
        <w:rPr>
          <w:rFonts w:hint="eastAsia"/>
        </w:rPr>
        <w:t>　　第三节 中国糖尿病药物市场需求分析及预测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二、2018-2023年中国糖尿病药物市场需求量统计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三、2023-2029年中国糖尿病药物市场需求量预测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中国糖尿病药物价格趋势分析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一、2018-2023年中国糖尿病药物市场价格趋势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二、2023-2029年中国糖尿病药物市场价格走势预测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2018-2023年糖尿病药物行业经济运行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2018-2023年中国糖尿病药物行业盈利能力分析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2018-2023年中国糖尿病药物行业发展能力分析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2018-2023年糖尿病药物行业偿债能力分析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2018-2023年糖尿病药物制造企业数量分析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**地区糖尿病药物市场发展分析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**地区糖尿病药物市场发展分析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**地区糖尿病药物市场发展分析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**地区糖尿病药物市场发展分析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**地区糖尿病药物市场发展分析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2018-2023年中国糖尿病药物进出口分析</w:t>
      </w:r>
      <w:r>
        <w:rPr>
          <w:rFonts w:hint="eastAsia"/>
        </w:rPr>
        <w:br/>
      </w:r>
      <w:r>
        <w:rPr>
          <w:rFonts w:hint="eastAsia"/>
        </w:rPr>
        <w:t>　　第一节 糖尿病药物进口情况分析</w:t>
      </w:r>
      <w:r>
        <w:rPr>
          <w:rFonts w:hint="eastAsia"/>
        </w:rPr>
        <w:br/>
      </w:r>
      <w:r>
        <w:rPr>
          <w:rFonts w:hint="eastAsia"/>
        </w:rPr>
        <w:t>　　第二节 糖尿病药物出口情况分析</w:t>
      </w:r>
      <w:r>
        <w:rPr>
          <w:rFonts w:hint="eastAsia"/>
        </w:rPr>
        <w:br/>
      </w:r>
      <w:r>
        <w:rPr>
          <w:rFonts w:hint="eastAsia"/>
        </w:rPr>
        <w:t>　　第三节 影响糖尿病药物进出口因素分析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主要糖尿病药物生产企业及竞争格局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一、糖尿病药物品牌的重要性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糖尿病药物经营策略分析</w:t>
      </w:r>
      <w:r>
        <w:rPr>
          <w:rFonts w:hint="eastAsia"/>
        </w:rPr>
        <w:br/>
      </w:r>
      <w:r>
        <w:rPr>
          <w:rFonts w:hint="eastAsia"/>
        </w:rPr>
        <w:t>　　　　一、糖尿病药物市场细分策略</w:t>
      </w:r>
      <w:r>
        <w:rPr>
          <w:rFonts w:hint="eastAsia"/>
        </w:rPr>
        <w:br/>
      </w:r>
      <w:r>
        <w:rPr>
          <w:rFonts w:hint="eastAsia"/>
        </w:rPr>
        <w:t>　　　　二、糖尿病药物市场创新策略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2023-2029年中国糖尿病药物发展趋势预测及投资风险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未来糖尿病药物行业发展趋势预测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糖尿病药物投资建议</w:t>
      </w:r>
      <w:r>
        <w:rPr>
          <w:rFonts w:hint="eastAsia"/>
        </w:rPr>
        <w:br/>
      </w:r>
      <w:r>
        <w:rPr>
          <w:rFonts w:hint="eastAsia"/>
        </w:rPr>
        <w:t>　　第一节 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第二节 糖尿病药物行业投资进入壁垒分析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2018-2023年中国糖尿病药物行业产量及增长趋势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2023-2029年中国糖尿病药物行业产量预测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2018-2023年中国糖尿病药物行业市场需求及增长情况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2023-2029年中国糖尿病药物行业市场需求预测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2018-2023年中国糖尿病药物行业出口情况分析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2023-2029年中国糖尿病药物市场规模预测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2023-2029年中国糖尿病药物行业发展趋势预测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9c6366814464" w:history="1">
        <w:r>
          <w:rPr>
            <w:rStyle w:val="Hyperlink"/>
          </w:rPr>
          <w:t>2023-2029年全球与中国糖尿病药物市场现状全面调研与发展趋势报告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9c6366814464" w:history="1">
        <w:r>
          <w:rPr>
            <w:rStyle w:val="Hyperlink"/>
          </w:rPr>
          <w:t>https://www.20087.com/5/58/TangNiaoBingYaoWuFaZhanQuShiYuCe.html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b8b2e82049d6" w:history="1">
      <w:r>
        <w:rPr>
          <w:rStyle w:val="Hyperlink"/>
        </w:rPr>
        <w:t>2023-2029年全球与中国糖尿病药物市场现状全面调研与发展趋势报告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ngNiaoBingYaoWuFaZhanQuShiYuCe.html" TargetMode="External" Id="R525b9c636681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ngNiaoBingYaoWuFaZhanQuShiYuCe.html" TargetMode="External" Id="R6b60b8b2e82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2023-01-03T07:04:00Z</dcterms:created>
  <dcterms:modified xsi:type="dcterms:W3CDTF">2023-01-03T08:04:00Z</dcterms:modified>
  <dc:subject>2023-2029年全球与中国糖尿病药物市场现状全面调研与发展趋势报告</dc:subject>
  <dc:title>2023-2029年全球与中国糖尿病药物市场现状全面调研与发展趋势报告</dc:title>
  <cp:keywords>2023-2029年全球与中国糖尿病药物市场现状全面调研与发展趋势报告</cp:keywords>
  <dc:description>2023-2029年全球与中国糖尿病药物市场现状全面调研与发展趋势报告</dc:description>
</cp:coreProperties>
</file>