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9e5198d3147d1" w:history="1">
              <w:r>
                <w:rPr>
                  <w:rStyle w:val="Hyperlink"/>
                </w:rPr>
                <w:t>2025-2031年中国儿科用药行业现状调研分析及发展趋势研究报告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9e5198d3147d1" w:history="1">
              <w:r>
                <w:rPr>
                  <w:rStyle w:val="Hyperlink"/>
                </w:rPr>
                <w:t>2025-2031年中国儿科用药行业现状调研分析及发展趋势研究报告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9e5198d3147d1" w:history="1">
                <w:r>
                  <w:rPr>
                    <w:rStyle w:val="Hyperlink"/>
                  </w:rPr>
                  <w:t>https://www.20087.com/6/28/ErKeYongYaoChanYeXianZhuangYuFaZ.html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特殊的需求和挑战。儿童与成人相比，其生理特征和药物代谢差异显著，因此需要专门针对儿童开发的药物。近年来，随着儿科疾病谱的变化和儿童健康意识的提升，儿科用药的研发力度加大。针对儿童常见病和罕见病的药物增多，剂量形式和口味设计更加适合儿童使用，如口服液、颗粒剂和咀嚼片等，提高了儿童用药的依从性。同时，药物安全性评估和不良反应监测体系不断完善，保障了儿童用药的安全有效。</w:t>
      </w:r>
      <w:r>
        <w:rPr>
          <w:rFonts w:hint="eastAsia"/>
        </w:rPr>
        <w:br/>
      </w:r>
      <w:r>
        <w:rPr>
          <w:rFonts w:hint="eastAsia"/>
        </w:rPr>
        <w:t>　　未来，儿科用药的发展将更加注重精准医疗和个体化治疗。基因组学和生物标志物研究的进展，将有助于识别儿童疾病的遗传基础，指导个性化药物选择。同时，儿童专用疫苗的开发和儿童慢性病长期管理方案的完善，将成为行业关注的重点。随着国际儿科用药法规的趋同，跨地区合作研发和市场准入将更加便捷，促进全球儿科用药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9e5198d3147d1" w:history="1">
        <w:r>
          <w:rPr>
            <w:rStyle w:val="Hyperlink"/>
          </w:rPr>
          <w:t>2025-2031年中国儿科用药行业现状调研分析及发展趋势研究报告</w:t>
        </w:r>
      </w:hyperlink>
      <w:r>
        <w:rPr>
          <w:rFonts w:hint="eastAsia"/>
        </w:rPr>
        <w:t>》系统分析了儿科用药行业的现状，全面梳理了儿科用药市场需求、市场规模、产业链结构及价格体系，详细解读了儿科用药细分市场特点。报告结合权威数据，科学预测了儿科用药市场前景与发展趋势，客观分析了品牌竞争格局、市场集中度及重点企业的运营表现，并指出了儿科用药行业面临的机遇与风险。为儿科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一、我国儿科用药技术进展分析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三、儿科用药技术的未来发展趋势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儿科用药行业上下游产业链发展及影响分析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一、儿科用药行业产业链简介</w:t>
      </w:r>
      <w:r>
        <w:rPr>
          <w:rFonts w:hint="eastAsia"/>
        </w:rPr>
        <w:br/>
      </w:r>
      <w:r>
        <w:rPr>
          <w:rFonts w:hint="eastAsia"/>
        </w:rPr>
        <w:t>　　　　二、儿科用药行业产业链特征分析</w:t>
      </w:r>
      <w:r>
        <w:rPr>
          <w:rFonts w:hint="eastAsia"/>
        </w:rPr>
        <w:br/>
      </w:r>
      <w:r>
        <w:rPr>
          <w:rFonts w:hint="eastAsia"/>
        </w:rPr>
        <w:t>　　　　三、儿科用药业的产生对产业链的影响分析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上游产业现状分析及其对儿科用药行业的影响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下游产业分析及其对儿科用药行业的影响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世界儿科用药产业发展对比及经验借鉴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2025-2031年国际儿科用药产业的发展</w:t>
      </w:r>
      <w:r>
        <w:rPr>
          <w:rFonts w:hint="eastAsia"/>
        </w:rPr>
        <w:br/>
      </w:r>
      <w:r>
        <w:rPr>
          <w:rFonts w:hint="eastAsia"/>
        </w:rPr>
        <w:t>　　　　一、世界儿科用药产业发展综述</w:t>
      </w:r>
      <w:r>
        <w:rPr>
          <w:rFonts w:hint="eastAsia"/>
        </w:rPr>
        <w:br/>
      </w:r>
      <w:r>
        <w:rPr>
          <w:rFonts w:hint="eastAsia"/>
        </w:rPr>
        <w:t>　　　　二、全球儿科用药产业竞争格局</w:t>
      </w:r>
      <w:r>
        <w:rPr>
          <w:rFonts w:hint="eastAsia"/>
        </w:rPr>
        <w:br/>
      </w:r>
      <w:r>
        <w:rPr>
          <w:rFonts w:hint="eastAsia"/>
        </w:rPr>
        <w:t>　　　　三、全球儿科用药产业发展特点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主要国家地区儿科用药产业发展分析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世界儿科用药产业发展趋势及前景分析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一、儿科用药技术发展及趋势分析</w:t>
      </w:r>
      <w:r>
        <w:rPr>
          <w:rFonts w:hint="eastAsia"/>
        </w:rPr>
        <w:br/>
      </w:r>
      <w:r>
        <w:rPr>
          <w:rFonts w:hint="eastAsia"/>
        </w:rPr>
        <w:t>　　　　二、儿科用药产业发展趋势分析</w:t>
      </w:r>
      <w:r>
        <w:rPr>
          <w:rFonts w:hint="eastAsia"/>
        </w:rPr>
        <w:br/>
      </w:r>
      <w:r>
        <w:rPr>
          <w:rFonts w:hint="eastAsia"/>
        </w:rPr>
        <w:t>　　　　三、儿科用药产业发展潜力分析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中国儿科用药市场运行综合分析</w:t>
      </w:r>
      <w:r>
        <w:rPr>
          <w:rFonts w:hint="eastAsia"/>
        </w:rPr>
        <w:br/>
      </w:r>
      <w:r>
        <w:rPr>
          <w:rFonts w:hint="eastAsia"/>
        </w:rPr>
        <w:t>　　第一节 儿科用药行业市场发展基本情况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重点城市样本医院儿童感冒药销售情况</w:t>
      </w:r>
      <w:r>
        <w:rPr>
          <w:rFonts w:hint="eastAsia"/>
        </w:rPr>
        <w:br/>
      </w:r>
      <w:r>
        <w:rPr>
          <w:rFonts w:hint="eastAsia"/>
        </w:rPr>
        <w:t>　　　　重点城市样 本医院儿童感冒药竞争格局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儿科用药行业技术研发情况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中国儿科用药行业经济运行指标分析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中国儿科用药行业总体规模分析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五、2025-2031年儿科用药产能预测</w:t>
      </w:r>
      <w:r>
        <w:rPr>
          <w:rFonts w:hint="eastAsia"/>
        </w:rPr>
        <w:br/>
      </w:r>
      <w:r>
        <w:rPr>
          <w:rFonts w:hint="eastAsia"/>
        </w:rPr>
        <w:t>　　第二节 中国儿科用药行业产销分析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中国儿科用药行业财务指标总体分析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中国儿科用药行业国内外市场需求分布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一、中国儿科用药行业进口总体综述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一、中国儿科用药行业出口总体综述</w:t>
      </w:r>
      <w:r>
        <w:rPr>
          <w:rFonts w:hint="eastAsia"/>
        </w:rPr>
        <w:br/>
      </w:r>
      <w:r>
        <w:rPr>
          <w:rFonts w:hint="eastAsia"/>
        </w:rPr>
        <w:t>　　第二节 中国儿科用药进出口市场发展现状</w:t>
      </w:r>
      <w:r>
        <w:rPr>
          <w:rFonts w:hint="eastAsia"/>
        </w:rPr>
        <w:br/>
      </w:r>
      <w:r>
        <w:rPr>
          <w:rFonts w:hint="eastAsia"/>
        </w:rPr>
        <w:t>　　　　一、儿科用药进口总量分析</w:t>
      </w:r>
      <w:r>
        <w:rPr>
          <w:rFonts w:hint="eastAsia"/>
        </w:rPr>
        <w:br/>
      </w:r>
      <w:r>
        <w:rPr>
          <w:rFonts w:hint="eastAsia"/>
        </w:rPr>
        <w:t>　　　　二、儿科用药出口总量分析</w:t>
      </w:r>
      <w:r>
        <w:rPr>
          <w:rFonts w:hint="eastAsia"/>
        </w:rPr>
        <w:br/>
      </w:r>
      <w:r>
        <w:rPr>
          <w:rFonts w:hint="eastAsia"/>
        </w:rPr>
        <w:t>　　　　三、儿科用药进口产品结构分析</w:t>
      </w:r>
      <w:r>
        <w:rPr>
          <w:rFonts w:hint="eastAsia"/>
        </w:rPr>
        <w:br/>
      </w:r>
      <w:r>
        <w:rPr>
          <w:rFonts w:hint="eastAsia"/>
        </w:rPr>
        <w:t>　　　　四、儿科用药出口产品结构分析</w:t>
      </w:r>
      <w:r>
        <w:rPr>
          <w:rFonts w:hint="eastAsia"/>
        </w:rPr>
        <w:br/>
      </w:r>
      <w:r>
        <w:rPr>
          <w:rFonts w:hint="eastAsia"/>
        </w:rPr>
        <w:t>　　　　五、儿科用药进口地区结构分析</w:t>
      </w:r>
      <w:r>
        <w:rPr>
          <w:rFonts w:hint="eastAsia"/>
        </w:rPr>
        <w:br/>
      </w:r>
      <w:r>
        <w:rPr>
          <w:rFonts w:hint="eastAsia"/>
        </w:rPr>
        <w:t>　　　　六、儿科用药出口地区结构分析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2025-2031年儿科用药行业进出口预测分析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2025-2031年中国儿科用药市场需求分析及预测</w:t>
      </w:r>
      <w:r>
        <w:rPr>
          <w:rFonts w:hint="eastAsia"/>
        </w:rPr>
        <w:br/>
      </w:r>
      <w:r>
        <w:rPr>
          <w:rFonts w:hint="eastAsia"/>
        </w:rPr>
        <w:t>　　第一节 儿科用药市场需求分析</w:t>
      </w:r>
      <w:r>
        <w:rPr>
          <w:rFonts w:hint="eastAsia"/>
        </w:rPr>
        <w:br/>
      </w:r>
      <w:r>
        <w:rPr>
          <w:rFonts w:hint="eastAsia"/>
        </w:rPr>
        <w:t>　　　　一、儿科用药行业需求市场</w:t>
      </w:r>
      <w:r>
        <w:rPr>
          <w:rFonts w:hint="eastAsia"/>
        </w:rPr>
        <w:br/>
      </w:r>
      <w:r>
        <w:rPr>
          <w:rFonts w:hint="eastAsia"/>
        </w:rPr>
        <w:t>　　　　二、儿科用药行业客户结构</w:t>
      </w:r>
      <w:r>
        <w:rPr>
          <w:rFonts w:hint="eastAsia"/>
        </w:rPr>
        <w:br/>
      </w:r>
      <w:r>
        <w:rPr>
          <w:rFonts w:hint="eastAsia"/>
        </w:rPr>
        <w:t>　　　　三、儿科用药行业需求的地区差异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一、2025-2031年儿科用药行业的需求预测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二、2025-2031年儿科用药供求平衡预测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儿科用药行业区域市场发展分析及预测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儿科用药行业主要区域市场发展状况及竞争力研究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儿科用药行业竞争结构分析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儿科用药行业国际竞争力比较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一、儿科用药行业竞争分析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二、国内外儿科用药竞争分析</w:t>
      </w:r>
      <w:r>
        <w:rPr>
          <w:rFonts w:hint="eastAsia"/>
        </w:rPr>
        <w:br/>
      </w:r>
      <w:r>
        <w:rPr>
          <w:rFonts w:hint="eastAsia"/>
        </w:rPr>
        <w:t>　　　　三、中国儿科用药市场竞争分析</w:t>
      </w:r>
      <w:r>
        <w:rPr>
          <w:rFonts w:hint="eastAsia"/>
        </w:rPr>
        <w:br/>
      </w:r>
      <w:r>
        <w:rPr>
          <w:rFonts w:hint="eastAsia"/>
        </w:rPr>
        <w:t>　　　　四、中国儿科用药主要品牌企业梯队分布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儿科用药行业重点领先企业经营状况及前景规划分析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康芝药业股份有限公司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2025-2031年儿科用药行业发展趋势及影响因素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2025-2031年儿科用药行业市场前景分析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一、儿科用药市场容量分析</w:t>
      </w:r>
      <w:r>
        <w:rPr>
          <w:rFonts w:hint="eastAsia"/>
        </w:rPr>
        <w:br/>
      </w:r>
      <w:r>
        <w:rPr>
          <w:rFonts w:hint="eastAsia"/>
        </w:rPr>
        <w:t>　　　　二、儿科用药行业利好利空政策</w:t>
      </w:r>
      <w:r>
        <w:rPr>
          <w:rFonts w:hint="eastAsia"/>
        </w:rPr>
        <w:br/>
      </w:r>
      <w:r>
        <w:rPr>
          <w:rFonts w:hint="eastAsia"/>
        </w:rPr>
        <w:t>　　　　三、儿科用药行业发展前景分析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2025-2031年儿科用药行业未来发展预测分析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一、中国儿科用药发展方向分析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二、2025-2031年中国儿科用药行业发展规模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三、2025-2031年中国儿科用药行业发展趋势预测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2025-2031年儿科用药行业供需预测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一、2025-2031年儿科用药行业供给预测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六、2025-2031年中国儿科用药行业SWOT分析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2025-2031年儿科用药行业投资方向与风险分析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2025-2031年儿科用药行业发展的有利因素与不利因素分析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2025-2031年儿科用药行业产业发展的空白点分析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2025-2031年儿科用药行业投资回报率比较高的投资方向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2025-2031年儿科用药行业投资潜力与机会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2025-2031年儿科用药行业新进入者应注意的障碍因素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2025-2031年儿科用药行业发展环境与渠道分析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主要儿科用药产业聚集区发展背景分析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一、主要儿科用药产业聚集区市场特点分析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二、主要儿科用药产业聚集区社会经济现状分析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三、未来主要儿科用药产业聚集区经济发展预测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一、儿科用药市场渠道情况</w:t>
      </w:r>
      <w:r>
        <w:rPr>
          <w:rFonts w:hint="eastAsia"/>
        </w:rPr>
        <w:br/>
      </w:r>
      <w:r>
        <w:rPr>
          <w:rFonts w:hint="eastAsia"/>
        </w:rPr>
        <w:t>　　　　二、儿科用药竞争对手渠道模式</w:t>
      </w:r>
      <w:r>
        <w:rPr>
          <w:rFonts w:hint="eastAsia"/>
        </w:rPr>
        <w:br/>
      </w:r>
      <w:r>
        <w:rPr>
          <w:rFonts w:hint="eastAsia"/>
        </w:rPr>
        <w:t>　　　　三、儿科用药直营代理分布情况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2025-2031年儿科用药行业市场策略分析</w:t>
      </w:r>
      <w:r>
        <w:rPr>
          <w:rFonts w:hint="eastAsia"/>
        </w:rPr>
        <w:br/>
      </w:r>
      <w:r>
        <w:rPr>
          <w:rFonts w:hint="eastAsia"/>
        </w:rPr>
        <w:t>　　第一节 儿科用药行业营销策略分析及建议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一、儿科用药行业营销模式</w:t>
      </w:r>
      <w:r>
        <w:rPr>
          <w:rFonts w:hint="eastAsia"/>
        </w:rPr>
        <w:br/>
      </w:r>
      <w:r>
        <w:rPr>
          <w:rFonts w:hint="eastAsia"/>
        </w:rPr>
        <w:t>　　　　二、儿科用药行业营销策略</w:t>
      </w:r>
      <w:r>
        <w:rPr>
          <w:rFonts w:hint="eastAsia"/>
        </w:rPr>
        <w:br/>
      </w:r>
      <w:r>
        <w:rPr>
          <w:rFonts w:hint="eastAsia"/>
        </w:rPr>
        <w:t>　　第二节 儿科用药行业企业经营发展分析及建议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一、儿科用药行业经营模式</w:t>
      </w:r>
      <w:r>
        <w:rPr>
          <w:rFonts w:hint="eastAsia"/>
        </w:rPr>
        <w:br/>
      </w:r>
      <w:r>
        <w:rPr>
          <w:rFonts w:hint="eastAsia"/>
        </w:rPr>
        <w:t>　　　　二、儿科用药行业生产模式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中-智-林-－市场重点客户战略实施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儿科用药行业产业链示意图</w:t>
      </w:r>
      <w:r>
        <w:rPr>
          <w:rFonts w:hint="eastAsia"/>
        </w:rPr>
        <w:br/>
      </w:r>
      <w:r>
        <w:rPr>
          <w:rFonts w:hint="eastAsia"/>
        </w:rPr>
        <w:t>　　图表 儿科用药行业生产周期及阶段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2020-2025年儿科用药行业上游产业供给情况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2020-2025年儿科用药行业下游行业需求情况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2020-2025年儿科用药行业全球发展状况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2020-2025年儿科用药行业工业总产值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2020-2025年儿科用药行业工业总产值增长趋势图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2025-2031年儿科用药行业市场产品价格趋势预测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2020-2025年儿科用药行业企业数量</w:t>
      </w:r>
      <w:r>
        <w:rPr>
          <w:rFonts w:hint="eastAsia"/>
        </w:rPr>
        <w:br/>
      </w:r>
      <w:r>
        <w:rPr>
          <w:rFonts w:hint="eastAsia"/>
        </w:rPr>
        <w:t>　　图表 2020-2025年儿科用药行业企业数量走势图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2020-2025年儿科用药行业资产总额</w:t>
      </w:r>
      <w:r>
        <w:rPr>
          <w:rFonts w:hint="eastAsia"/>
        </w:rPr>
        <w:br/>
      </w:r>
      <w:r>
        <w:rPr>
          <w:rFonts w:hint="eastAsia"/>
        </w:rPr>
        <w:t>　　图表 2020-2025年儿科用药行业总资产增长趋势图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2020-2025年儿科用药行业利润总额增长趋势图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2020-2025年儿科用药行业销售收入增长趋势图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2020-2025年儿科用药业产销率趋势图</w:t>
      </w:r>
      <w:r>
        <w:rPr>
          <w:rFonts w:hint="eastAsia"/>
        </w:rPr>
        <w:br/>
      </w:r>
      <w:r>
        <w:rPr>
          <w:rFonts w:hint="eastAsia"/>
        </w:rPr>
        <w:t>　　图表 2020-2025年儿科用药业总资产、销售收入、利润总额增长情况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2020-2025年儿科用药业总资产、销售收入、利润总额增长趋势图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2020-2025年儿科用药行业盈利能力状况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2020-2025年儿科用药行业偿债能力状况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2020-2025年儿科用药行业营运能力状况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2020-2025年儿科用药行业发展能力状况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2020-2025年儿科用药行业产能数据</w:t>
      </w:r>
      <w:r>
        <w:rPr>
          <w:rFonts w:hint="eastAsia"/>
        </w:rPr>
        <w:br/>
      </w:r>
      <w:r>
        <w:rPr>
          <w:rFonts w:hint="eastAsia"/>
        </w:rPr>
        <w:t>　　图表 2020-2025年儿科用药行业产能及增长趋势图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2025-2031年儿科用药行业产能预测</w:t>
      </w:r>
      <w:r>
        <w:rPr>
          <w:rFonts w:hint="eastAsia"/>
        </w:rPr>
        <w:br/>
      </w:r>
      <w:r>
        <w:rPr>
          <w:rFonts w:hint="eastAsia"/>
        </w:rPr>
        <w:t>　　图表 2020-2025年儿科用药行业产量数据</w:t>
      </w:r>
      <w:r>
        <w:rPr>
          <w:rFonts w:hint="eastAsia"/>
        </w:rPr>
        <w:br/>
      </w:r>
      <w:r>
        <w:rPr>
          <w:rFonts w:hint="eastAsia"/>
        </w:rPr>
        <w:t>　　图表 2020-2025年儿科用药行业产量及增长趋势图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2025-2031年儿科用药行业产量预测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2020-2025年儿科用药行业需求状况</w:t>
      </w:r>
      <w:r>
        <w:rPr>
          <w:rFonts w:hint="eastAsia"/>
        </w:rPr>
        <w:br/>
      </w:r>
      <w:r>
        <w:rPr>
          <w:rFonts w:hint="eastAsia"/>
        </w:rPr>
        <w:t>　　图表 2025-2031年儿科用药行业需求预测</w:t>
      </w:r>
      <w:r>
        <w:rPr>
          <w:rFonts w:hint="eastAsia"/>
        </w:rPr>
        <w:br/>
      </w:r>
      <w:r>
        <w:rPr>
          <w:rFonts w:hint="eastAsia"/>
        </w:rPr>
        <w:t>　　图表 2020-2025年儿科用药行业进出口情况</w:t>
      </w:r>
      <w:r>
        <w:rPr>
          <w:rFonts w:hint="eastAsia"/>
        </w:rPr>
        <w:br/>
      </w:r>
      <w:r>
        <w:rPr>
          <w:rFonts w:hint="eastAsia"/>
        </w:rPr>
        <w:t>　　图表 2025-2031年儿科用药行业市场规模预测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2025-2031年儿科用药行业发展前景预测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9e5198d3147d1" w:history="1">
        <w:r>
          <w:rPr>
            <w:rStyle w:val="Hyperlink"/>
          </w:rPr>
          <w:t>2025-2031年中国儿科用药行业现状调研分析及发展趋势研究报告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9e5198d3147d1" w:history="1">
        <w:r>
          <w:rPr>
            <w:rStyle w:val="Hyperlink"/>
          </w:rPr>
          <w:t>https://www.20087.com/6/28/ErKeYongYaoChanYeXianZhuangYuFaZ.html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d790ac8334155" w:history="1">
      <w:r>
        <w:rPr>
          <w:rStyle w:val="Hyperlink"/>
        </w:rPr>
        <w:t>2025-2031年中国儿科用药行业现状调研分析及发展趋势研究报告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ErKeYongYaoChanYeXianZhuangYuFaZ.html" TargetMode="External" Id="R5d29e5198d3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ErKeYongYaoChanYeXianZhuangYuFaZ.html" TargetMode="External" Id="Rf7ad790ac83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2025-05-27T04:36:00Z</dcterms:created>
  <dcterms:modified xsi:type="dcterms:W3CDTF">2025-05-27T05:36:00Z</dcterms:modified>
  <dc:subject>2025-2031年中国儿科用药行业现状调研分析及发展趋势研究报告</dc:subject>
  <dc:title>2025-2031年中国儿科用药行业现状调研分析及发展趋势研究报告</dc:title>
  <cp:keywords>2025-2031年中国儿科用药行业现状调研分析及发展趋势研究报告</cp:keywords>
  <dc:description>2025-2031年中国儿科用药行业现状调研分析及发展趋势研究报告</dc:description>
</cp:coreProperties>
</file>