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fa5d3878471b" w:history="1">
              <w:r>
                <w:rPr>
                  <w:rStyle w:val="Hyperlink"/>
                </w:rPr>
                <w:t>2025-2031年中国数字身体成分监测仪发展现状与前景趋势预测报告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fa5d3878471b" w:history="1">
              <w:r>
                <w:rPr>
                  <w:rStyle w:val="Hyperlink"/>
                </w:rPr>
                <w:t>2025-2031年中国数字身体成分监测仪发展现状与前景趋势预测报告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fa5d3878471b" w:history="1">
                <w:r>
                  <w:rPr>
                    <w:rStyle w:val="Hyperlink"/>
                  </w:rPr>
                  <w:t>https://www.20087.com/6/88/ShuZiShenTiChengFenJianCeYiXianZhuangYuQianJingFenXi.html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身体成分监测仪作为健康管理与健身评估的重要工具，已广泛应用于家庭、健身房、医疗机构及体检中心。该设备基于生物电阻抗分析（BIA）原理，通过电极片向人体输入微弱交流信号，测量不同组织的阻抗差异，进而估算体脂率、肌肉量、水分含量、基础代谢率等关键指标。数字身体成分监测仪形态包括站立式体脂秤、手持式设备及多频全身扫描仪，具备蓝牙或Wi-Fi连接功能，支持数据同步至移动应用进行长期追踪。数字身体成分监测仪企业注重测量精度与重复性，通过多频段信号、八电极设计与算法优化减少误差。用户数据管理平台提供趋势分析、健康建议与目标设定，增强使用粘性。行业对测量一致性与临床验证提出更高要求，推动技术标准统一。</w:t>
      </w:r>
      <w:r>
        <w:rPr>
          <w:rFonts w:hint="eastAsia"/>
        </w:rPr>
        <w:br/>
      </w:r>
      <w:r>
        <w:rPr>
          <w:rFonts w:hint="eastAsia"/>
        </w:rPr>
        <w:t>　　未来，数字身体成分监测仪将向多参数融合与无感化测量方向发展。传感器将集成心率、体温与血氧监测功能，提供更全面的生理状态评估。无电极或穿戴式测量技术将探索应用，实现连续、无感的身体成分监测，适用于慢病管理与康复跟踪。在算法层面，性别、年龄、体型与运动习惯等个性化参数将深度融入分析模型，提升结果准确性。云平台将支持跨设备数据整合与专业健康解读，连接营养师、教练与医疗人员。此外，材料创新将提升电极片的导电性与舒适度，适应不同皮肤类型。长远来看，数字身体成分监测仪将从独立测量设备升级为个人健康数据中心，与饮食记录、运动追踪系统协同，构建闭环式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bfa5d3878471b" w:history="1">
        <w:r>
          <w:rPr>
            <w:rStyle w:val="Hyperlink"/>
          </w:rPr>
          <w:t>2025-2031年中国数字身体成分监测仪发展现状与前景趋势预测报告</w:t>
        </w:r>
      </w:hyperlink>
      <w:r>
        <w:rPr>
          <w:rFonts w:hint="eastAsia"/>
        </w:rPr>
        <w:t>》系统分析了数字身体成分监测仪行业的现状，全面梳理了数字身体成分监测仪市场需求、市场规模、产业链结构及价格体系，详细解读了数字身体成分监测仪细分市场特点。报告结合权威数据，科学预测了数字身体成分监测仪市场前景与发展趋势，客观分析了品牌竞争格局、市场集中度及重点企业的运营表现，并指出了数字身体成分监测仪行业面临的机遇与风险。为数字身体成分监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数字身体成分监测仪行业概述</w:t>
      </w:r>
      <w:r>
        <w:rPr>
          <w:rFonts w:hint="eastAsia"/>
        </w:rPr>
        <w:br/>
      </w:r>
      <w:r>
        <w:rPr>
          <w:rFonts w:hint="eastAsia"/>
        </w:rPr>
        <w:t>　　第一节 数字身体成分监测仪定义与分类</w:t>
      </w:r>
      <w:r>
        <w:rPr>
          <w:rFonts w:hint="eastAsia"/>
        </w:rPr>
        <w:br/>
      </w:r>
      <w:r>
        <w:rPr>
          <w:rFonts w:hint="eastAsia"/>
        </w:rPr>
        <w:t>　　第二节 数字身体成分监测仪应用领域</w:t>
      </w:r>
      <w:r>
        <w:rPr>
          <w:rFonts w:hint="eastAsia"/>
        </w:rPr>
        <w:br/>
      </w:r>
      <w:r>
        <w:rPr>
          <w:rFonts w:hint="eastAsia"/>
        </w:rPr>
        <w:t>　　第三节 数字身体成分监测仪行业经济指标分析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数字身体成分监测仪产业链及经营模式分析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三、数字身体成分监测仪销售模式及销售渠道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全球数字身体成分监测仪市场发展综述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2019-2024年全球数字身体成分监测仪市场规模与趋势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主要国家与地区数字身体成分监测仪市场分析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2025-2031年全球数字身体成分监测仪行业发展趋势与前景预测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中国数字身体成分监测仪行业市场分析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2024-2025年数字身体成分监测仪产能与投资动态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一、国内数字身体成分监测仪产能及利用情况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二、数字身体成分监测仪产能扩张与投资动态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2025-2031年数字身体成分监测仪行业产量统计与趋势预测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一、2019-2024年数字身体成分监测仪行业产量数据统计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1、2019-2024年数字身体成分监测仪产量及增长趋势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2、2019-2024年数字身体成分监测仪细分产品产量及份额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二、影响数字身体成分监测仪产量的关键因素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2025-2031年数字身体成分监测仪市场需求与销售分析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一、2024-2025年数字身体成分监测仪行业需求现状</w:t>
      </w:r>
      <w:r>
        <w:rPr>
          <w:rFonts w:hint="eastAsia"/>
        </w:rPr>
        <w:br/>
      </w:r>
      <w:r>
        <w:rPr>
          <w:rFonts w:hint="eastAsia"/>
        </w:rPr>
        <w:t>　　　　二、数字身体成分监测仪客户群体与需求特点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三、2019-2024年数字身体成分监测仪行业销售规模分析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四、2025-2031年数字身体成分监测仪市场增长潜力与规模预测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中国数字身体成分监测仪细分市场与下游应用领域分析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数字身体成分监测仪细分市场分析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一、2024-2025年数字身体成分监测仪主要细分产品市场现状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数字身体成分监测仪下游应用与客户群体分析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一、2024-2025年数字身体成分监测仪各应用领域市场现状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2024-2025年数字身体成分监测仪行业技术发展现状及趋势分析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数字身体成分监测仪行业技术发展现状分析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国内外数字身体成分监测仪行业技术差异与原因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数字身体成分监测仪行业技术发展方向、趋势预测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提升数字身体成分监测仪行业技术能力策略建议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数字身体成分监测仪价格机制与竞争策略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一、2019-2024年数字身体成分监测仪市场价格走势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数字身体成分监测仪定价策略与方法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2025-2031年数字身体成分监测仪价格竞争态势与趋势预测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中国数字身体成分监测仪行业重点区域市场研究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2024-2025年重点区域数字身体成分监测仪市场发展概况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二、2019-2024年数字身体成分监测仪市场需求规模情况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二、2019-2024年数字身体成分监测仪市场需求规模情况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二、2019-2024年数字身体成分监测仪市场需求规模情况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二、2019-2024年数字身体成分监测仪市场需求规模情况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二、2019-2024年数字身体成分监测仪市场需求规模情况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三、2025-2031年数字身体成分监测仪行业发展潜力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2019-2024年中国数字身体成分监测仪行业进出口情况分析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数字身体成分监测仪行业进口情况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一、2019-2024年数字身体成分监测仪进口规模及增长情况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二、数字身体成分监测仪主要进口来源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数字身体成分监测仪行业出口情况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一、2019-2024年数字身体成分监测仪出口规模及增长情况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二、数字身体成分监测仪主要出口目的地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2019-2024年中国数字身体成分监测仪行业总体发展与财务状况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2019-2024年中国数字身体成分监测仪行业规模情况</w:t>
      </w:r>
      <w:r>
        <w:rPr>
          <w:rFonts w:hint="eastAsia"/>
        </w:rPr>
        <w:br/>
      </w:r>
      <w:r>
        <w:rPr>
          <w:rFonts w:hint="eastAsia"/>
        </w:rPr>
        <w:t>　　　　一、数字身体成分监测仪行业企业数量规模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二、数字身体成分监测仪行业从业人员规模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三、数字身体成分监测仪行业市场敏感性分析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2019-2024年中国数字身体成分监测仪行业财务能力分析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一、数字身体成分监测仪行业盈利能力</w:t>
      </w:r>
      <w:r>
        <w:rPr>
          <w:rFonts w:hint="eastAsia"/>
        </w:rPr>
        <w:br/>
      </w:r>
      <w:r>
        <w:rPr>
          <w:rFonts w:hint="eastAsia"/>
        </w:rPr>
        <w:t>　　　　二、数字身体成分监测仪行业偿债能力</w:t>
      </w:r>
      <w:r>
        <w:rPr>
          <w:rFonts w:hint="eastAsia"/>
        </w:rPr>
        <w:br/>
      </w:r>
      <w:r>
        <w:rPr>
          <w:rFonts w:hint="eastAsia"/>
        </w:rPr>
        <w:t>　　　　三、数字身体成分监测仪行业营运能力</w:t>
      </w:r>
      <w:r>
        <w:rPr>
          <w:rFonts w:hint="eastAsia"/>
        </w:rPr>
        <w:br/>
      </w:r>
      <w:r>
        <w:rPr>
          <w:rFonts w:hint="eastAsia"/>
        </w:rPr>
        <w:t>　　　　四、数字身体成分监测仪行业发展能力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数字身体成分监测仪行业重点企业调研分析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二、企业数字身体成分监测仪业务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中国数字身体成分监测仪行业竞争格局分析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数字身体成分监测仪行业竞争格局总览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2024-2025年数字身体成分监测仪行业竞争力分析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2019-2024年数字身体成分监测仪行业企业并购活动分析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2024-2025年数字身体成分监测仪行业会展与招投标活动分析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一、数字身体成分监测仪行业会展活动及其市场影响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2025年中国数字身体成分监测仪企业发展企业发展策略与建议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数字身体成分监测仪销售模式与渠道策略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数字身体成分监测仪品牌与市场推广策略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数字身体成分监测仪研发投入与技术创新能力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数字身体成分监测仪合作联盟与资源整合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中国数字身体成分监测仪行业风险与对策</w:t>
      </w:r>
      <w:r>
        <w:rPr>
          <w:rFonts w:hint="eastAsia"/>
        </w:rPr>
        <w:br/>
      </w:r>
      <w:r>
        <w:rPr>
          <w:rFonts w:hint="eastAsia"/>
        </w:rPr>
        <w:t>　　第一节 数字身体成分监测仪行业SWOT分析</w:t>
      </w:r>
      <w:r>
        <w:rPr>
          <w:rFonts w:hint="eastAsia"/>
        </w:rPr>
        <w:br/>
      </w:r>
      <w:r>
        <w:rPr>
          <w:rFonts w:hint="eastAsia"/>
        </w:rPr>
        <w:t>　　　　一、数字身体成分监测仪行业优势</w:t>
      </w:r>
      <w:r>
        <w:rPr>
          <w:rFonts w:hint="eastAsia"/>
        </w:rPr>
        <w:br/>
      </w:r>
      <w:r>
        <w:rPr>
          <w:rFonts w:hint="eastAsia"/>
        </w:rPr>
        <w:t>　　　　二、数字身体成分监测仪行业劣势</w:t>
      </w:r>
      <w:r>
        <w:rPr>
          <w:rFonts w:hint="eastAsia"/>
        </w:rPr>
        <w:br/>
      </w:r>
      <w:r>
        <w:rPr>
          <w:rFonts w:hint="eastAsia"/>
        </w:rPr>
        <w:t>　　　　三、数字身体成分监测仪市场机会</w:t>
      </w:r>
      <w:r>
        <w:rPr>
          <w:rFonts w:hint="eastAsia"/>
        </w:rPr>
        <w:br/>
      </w:r>
      <w:r>
        <w:rPr>
          <w:rFonts w:hint="eastAsia"/>
        </w:rPr>
        <w:t>　　　　四、数字身体成分监测仪市场威胁</w:t>
      </w:r>
      <w:r>
        <w:rPr>
          <w:rFonts w:hint="eastAsia"/>
        </w:rPr>
        <w:br/>
      </w:r>
      <w:r>
        <w:rPr>
          <w:rFonts w:hint="eastAsia"/>
        </w:rPr>
        <w:t>　　第二节 数字身体成分监测仪行业风险及对策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2025-2031年中国数字身体成分监测仪行业前景与发展趋势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2024-2025年数字身体成分监测仪行业发展环境分析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一、数字身体成分监测仪行业主管部门与监管体制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二、数字身体成分监测仪行业主要法律法规及政策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三、数字身体成分监测仪行业标准与质量监管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2025-2031年数字身体成分监测仪行业发展趋势与方向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2025-2031年数字身体成分监测仪行业发展潜力与机遇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数字身体成分监测仪行业研究结论与建议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中~智林~－数字身体成分监测仪行业发展建议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数字身体成分监测仪行业类别</w:t>
      </w:r>
      <w:r>
        <w:rPr>
          <w:rFonts w:hint="eastAsia"/>
        </w:rPr>
        <w:br/>
      </w:r>
      <w:r>
        <w:rPr>
          <w:rFonts w:hint="eastAsia"/>
        </w:rPr>
        <w:t>　　图表 数字身体成分监测仪行业产业链调研</w:t>
      </w:r>
      <w:r>
        <w:rPr>
          <w:rFonts w:hint="eastAsia"/>
        </w:rPr>
        <w:br/>
      </w:r>
      <w:r>
        <w:rPr>
          <w:rFonts w:hint="eastAsia"/>
        </w:rPr>
        <w:t>　　图表 数字身体成分监测仪行业现状</w:t>
      </w:r>
      <w:r>
        <w:rPr>
          <w:rFonts w:hint="eastAsia"/>
        </w:rPr>
        <w:br/>
      </w:r>
      <w:r>
        <w:rPr>
          <w:rFonts w:hint="eastAsia"/>
        </w:rPr>
        <w:t>　　图表 数字身体成分监测仪行业标准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2019-2024年中国数字身体成分监测仪市场规模</w:t>
      </w:r>
      <w:r>
        <w:rPr>
          <w:rFonts w:hint="eastAsia"/>
        </w:rPr>
        <w:br/>
      </w:r>
      <w:r>
        <w:rPr>
          <w:rFonts w:hint="eastAsia"/>
        </w:rPr>
        <w:t>　　图表 2025年中国数字身体成分监测仪行业产能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2019-2024年中国数字身体成分监测仪产量</w:t>
      </w:r>
      <w:r>
        <w:rPr>
          <w:rFonts w:hint="eastAsia"/>
        </w:rPr>
        <w:br/>
      </w:r>
      <w:r>
        <w:rPr>
          <w:rFonts w:hint="eastAsia"/>
        </w:rPr>
        <w:t>　　图表 数字身体成分监测仪行业动态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2025年中国数字身体成分监测仪行业需求区域调研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2019-2024年中国数字身体成分监测仪行情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2019-2024年中国数字身体成分监测仪行业企业数量统计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**地区数字身体成分监测仪市场规模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**地区数字身体成分监测仪市场调研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**地区数字身体成分监测仪市场规模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**地区数字身体成分监测仪市场调研</w:t>
      </w:r>
      <w:r>
        <w:rPr>
          <w:rFonts w:hint="eastAsia"/>
        </w:rPr>
        <w:br/>
      </w:r>
      <w:r>
        <w:rPr>
          <w:rFonts w:hint="eastAsia"/>
        </w:rPr>
        <w:t>　　图表 **地区数字身体成分监测仪行业市场需求分析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数字身体成分监测仪行业竞争对手分析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数字身体成分监测仪重点企业（三）成长能力情况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2025-2031年中国数字身体成分监测仪市场规模预测</w:t>
      </w:r>
      <w:r>
        <w:rPr>
          <w:rFonts w:hint="eastAsia"/>
        </w:rPr>
        <w:br/>
      </w:r>
      <w:r>
        <w:rPr>
          <w:rFonts w:hint="eastAsia"/>
        </w:rPr>
        <w:t>　　图表 数字身体成分监测仪行业准入条件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2025-2031年中国数字身体成分监测仪行业信息化</w:t>
      </w:r>
      <w:r>
        <w:rPr>
          <w:rFonts w:hint="eastAsia"/>
        </w:rPr>
        <w:br/>
      </w:r>
      <w:r>
        <w:rPr>
          <w:rFonts w:hint="eastAsia"/>
        </w:rPr>
        <w:t>　　图表 2025年中国数字身体成分监测仪市场前景分析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2025-2031年中国数字身体成分监测仪行业发展趋势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fa5d3878471b" w:history="1">
        <w:r>
          <w:rPr>
            <w:rStyle w:val="Hyperlink"/>
          </w:rPr>
          <w:t>2025-2031年中国数字身体成分监测仪发展现状与前景趋势预测报告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fa5d3878471b" w:history="1">
        <w:r>
          <w:rPr>
            <w:rStyle w:val="Hyperlink"/>
          </w:rPr>
          <w:t>https://www.20087.com/6/88/ShuZiShenTiChengFenJianCeYiXianZhuangYuQianJingFenXi.html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成分分析仪、身体成分测试仪准不准、人体成分测量仪、身体成分测试报告、人体成分分析仪靠谱吗、身体成分分析仪的测定原理、人体成分分析仪多少钱一台、身体成分测试方法、人体微量元素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1c405981400b" w:history="1">
      <w:r>
        <w:rPr>
          <w:rStyle w:val="Hyperlink"/>
        </w:rPr>
        <w:t>2025-2031年中国数字身体成分监测仪发展现状与前景趋势预测报告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ZiShenTiChengFenJianCeYiXianZhuangYuQianJingFenXi.html" TargetMode="External" Id="Rcd7bfa5d3878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ZiShenTiChengFenJianCeYiXianZhuangYuQianJingFenXi.html" TargetMode="External" Id="Ra3271c40598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2025-09-14T07:41:14Z</dcterms:created>
  <dcterms:modified xsi:type="dcterms:W3CDTF">2025-09-14T08:41:14Z</dcterms:modified>
  <dc:subject>2025-2031年中国数字身体成分监测仪发展现状与前景趋势预测报告</dc:subject>
  <dc:title>2025-2031年中国数字身体成分监测仪发展现状与前景趋势预测报告</dc:title>
  <cp:keywords>2025-2031年中国数字身体成分监测仪发展现状与前景趋势预测报告</cp:keywords>
  <dc:description>2025-2031年中国数字身体成分监测仪发展现状与前景趋势预测报告</dc:description>
</cp:coreProperties>
</file>