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b4a601acc40c5" w:history="1">
              <w:r>
                <w:rPr>
                  <w:rStyle w:val="Hyperlink"/>
                </w:rPr>
                <w:t>2025-2031年中国眼科市场现状调研分析及发展趋势报告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b4a601acc40c5" w:history="1">
              <w:r>
                <w:rPr>
                  <w:rStyle w:val="Hyperlink"/>
                </w:rPr>
                <w:t>2025-2031年中国眼科市场现状调研分析及发展趋势报告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b4a601acc40c5" w:history="1">
                <w:r>
                  <w:rPr>
                    <w:rStyle w:val="Hyperlink"/>
                  </w:rPr>
                  <w:t>https://www.20087.com/6/08/YanKeDeXianZhuangHeFaZhanQuShi.html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是医学的一个重要分支，近年来受益于科技进步和人口老龄化趋势，市场需求持续增长。激光矫正手术、人工晶体植入术等先进治疗技术的普及，极大地改善了视力障碍患者的预后。同时，随着人们生活节奏的加快和电子屏幕使用的增多，干眼症、近视等眼部疾病的发病率上升，推动了眼科医疗服务的需求。</w:t>
      </w:r>
      <w:r>
        <w:rPr>
          <w:rFonts w:hint="eastAsia"/>
        </w:rPr>
        <w:br/>
      </w:r>
      <w:r>
        <w:rPr>
          <w:rFonts w:hint="eastAsia"/>
        </w:rPr>
        <w:t>　　未来，眼科领域将更加重视预防和早期干预。随着基因编辑和细胞疗法等前沿技术的发展，遗传性眼疾的治疗将迎来突破。同时，远程医疗服务和人工智能辅助诊断系统将提高眼科疾病的筛查效率，使患者能够及时获得专业的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b4a601acc40c5" w:history="1">
        <w:r>
          <w:rPr>
            <w:rStyle w:val="Hyperlink"/>
          </w:rPr>
          <w:t>2025-2031年中国眼科市场现状调研分析及发展趋势报告</w:t>
        </w:r>
      </w:hyperlink>
      <w:r>
        <w:rPr>
          <w:rFonts w:hint="eastAsia"/>
        </w:rPr>
        <w:t>》系统分析了眼科行业的市场规模、需求动态及价格趋势，并深入探讨了眼科产业链结构的变化与发展。报告详细解读了眼科行业现状，科学预测了未来市场前景与发展趋势，同时对眼科细分市场的竞争格局进行了全面评估，重点关注领先企业的竞争实力、市场集中度及品牌影响力。结合眼科技术现状与未来方向，报告揭示了眼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中国眼科行业发展环境</w:t>
      </w:r>
      <w:r>
        <w:rPr>
          <w:rFonts w:hint="eastAsia"/>
        </w:rPr>
        <w:br/>
      </w:r>
      <w:r>
        <w:rPr>
          <w:rFonts w:hint="eastAsia"/>
        </w:rPr>
        <w:t>　　第一节 眼科行业及属性分析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中国眼科生产现状分析</w:t>
      </w:r>
      <w:r>
        <w:rPr>
          <w:rFonts w:hint="eastAsia"/>
        </w:rPr>
        <w:br/>
      </w:r>
      <w:r>
        <w:rPr>
          <w:rFonts w:hint="eastAsia"/>
        </w:rPr>
        <w:t>　　第一节 眼科行业总体规模</w:t>
      </w:r>
      <w:r>
        <w:rPr>
          <w:rFonts w:hint="eastAsia"/>
        </w:rPr>
        <w:br/>
      </w:r>
      <w:r>
        <w:rPr>
          <w:rFonts w:hint="eastAsia"/>
        </w:rPr>
        <w:t>　　第二节 眼科光学仪器产能概况</w:t>
      </w:r>
      <w:r>
        <w:rPr>
          <w:rFonts w:hint="eastAsia"/>
        </w:rPr>
        <w:br/>
      </w:r>
      <w:r>
        <w:rPr>
          <w:rFonts w:hint="eastAsia"/>
        </w:rPr>
        <w:t>　　第三节 眼科市场容量概况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眼科产业的生命周期分析</w:t>
      </w:r>
      <w:r>
        <w:rPr>
          <w:rFonts w:hint="eastAsia"/>
        </w:rPr>
        <w:br/>
      </w:r>
      <w:r>
        <w:rPr>
          <w:rFonts w:hint="eastAsia"/>
        </w:rPr>
        <w:t>　　第五节 眼科产业供需情况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眼科光学仪器市场调研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第五章 2025年中国眼科市场竞争格局与厂商市场竞争力评价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眼科医疗器械主力厂商市场竞争力评价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我国眼科行业供需状况分析</w:t>
      </w:r>
      <w:r>
        <w:rPr>
          <w:rFonts w:hint="eastAsia"/>
        </w:rPr>
        <w:br/>
      </w:r>
      <w:r>
        <w:rPr>
          <w:rFonts w:hint="eastAsia"/>
        </w:rPr>
        <w:t>　　第一节 眼科行业市场需求分析</w:t>
      </w:r>
      <w:r>
        <w:rPr>
          <w:rFonts w:hint="eastAsia"/>
        </w:rPr>
        <w:br/>
      </w:r>
      <w:r>
        <w:rPr>
          <w:rFonts w:hint="eastAsia"/>
        </w:rPr>
        <w:t>　　第二节 眼科行业供给能力分析</w:t>
      </w:r>
      <w:r>
        <w:rPr>
          <w:rFonts w:hint="eastAsia"/>
        </w:rPr>
        <w:br/>
      </w:r>
      <w:r>
        <w:rPr>
          <w:rFonts w:hint="eastAsia"/>
        </w:rPr>
        <w:t>　　第三节 眼科行业进出口贸易分析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眼科行业竞争绩效分析</w:t>
      </w:r>
      <w:r>
        <w:rPr>
          <w:rFonts w:hint="eastAsia"/>
        </w:rPr>
        <w:br/>
      </w:r>
      <w:r>
        <w:rPr>
          <w:rFonts w:hint="eastAsia"/>
        </w:rPr>
        <w:t>　　第一节 眼科行业总体效益水平分析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眼科行业产业集中度分析</w:t>
      </w:r>
      <w:r>
        <w:rPr>
          <w:rFonts w:hint="eastAsia"/>
        </w:rPr>
        <w:br/>
      </w:r>
      <w:r>
        <w:rPr>
          <w:rFonts w:hint="eastAsia"/>
        </w:rPr>
        <w:t>　　第三节 眼科行业不同所有制企业绩效分析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眼科行业不同规模企业绩效分析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眼科市场分销体系分析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2025年眼科市场趋势预测分析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二、医疗卫生服务信息化投资策略预测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我国眼科行业投融资分析</w:t>
      </w:r>
      <w:r>
        <w:rPr>
          <w:rFonts w:hint="eastAsia"/>
        </w:rPr>
        <w:br/>
      </w:r>
      <w:r>
        <w:rPr>
          <w:rFonts w:hint="eastAsia"/>
        </w:rPr>
        <w:t>　　第一节 我国眼科行业外资进入状况</w:t>
      </w:r>
      <w:r>
        <w:rPr>
          <w:rFonts w:hint="eastAsia"/>
        </w:rPr>
        <w:br/>
      </w:r>
      <w:r>
        <w:rPr>
          <w:rFonts w:hint="eastAsia"/>
        </w:rPr>
        <w:t>　　第二节 我国眼科行业合作与并购</w:t>
      </w:r>
      <w:r>
        <w:rPr>
          <w:rFonts w:hint="eastAsia"/>
        </w:rPr>
        <w:br/>
      </w:r>
      <w:r>
        <w:rPr>
          <w:rFonts w:hint="eastAsia"/>
        </w:rPr>
        <w:t>　　第三节 我国眼科行业投资体制分析</w:t>
      </w:r>
      <w:r>
        <w:rPr>
          <w:rFonts w:hint="eastAsia"/>
        </w:rPr>
        <w:br/>
      </w:r>
      <w:r>
        <w:rPr>
          <w:rFonts w:hint="eastAsia"/>
        </w:rPr>
        <w:t>　　第四节 我国眼科行业资本市场融资分析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市场策略及重点企业分析</w:t>
      </w:r>
      <w:r>
        <w:rPr>
          <w:rFonts w:hint="eastAsia"/>
        </w:rPr>
        <w:br/>
      </w:r>
      <w:r>
        <w:rPr>
          <w:rFonts w:hint="eastAsia"/>
        </w:rPr>
        <w:t>第十章 眼科产业投资前景研究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多元化投资策略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我国眼科行业重点企业分析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深圳市眼科医院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深圳科美眼科医院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博爱眼科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普瑞眼科医院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山西省眼科医院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第十二章 2025年中国眼科产业投资分析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眼科行业生命周期分析</w:t>
      </w:r>
      <w:r>
        <w:rPr>
          <w:rFonts w:hint="eastAsia"/>
        </w:rPr>
        <w:br/>
      </w:r>
      <w:r>
        <w:rPr>
          <w:rFonts w:hint="eastAsia"/>
        </w:rPr>
        <w:t>　　第二节 眼科行业增长性与波动性分析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眼科行业集中程度分析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眼科行业风险分析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第二节 眼科行业投资前景及控制策略分析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眼科产业投资前景</w:t>
      </w:r>
      <w:r>
        <w:rPr>
          <w:rFonts w:hint="eastAsia"/>
        </w:rPr>
        <w:br/>
      </w:r>
      <w:r>
        <w:rPr>
          <w:rFonts w:hint="eastAsia"/>
        </w:rPr>
        <w:t>　　第一节 眼科行业宏观调控风险</w:t>
      </w:r>
      <w:r>
        <w:rPr>
          <w:rFonts w:hint="eastAsia"/>
        </w:rPr>
        <w:br/>
      </w:r>
      <w:r>
        <w:rPr>
          <w:rFonts w:hint="eastAsia"/>
        </w:rPr>
        <w:t>　　第二节 眼科行业竞争风险</w:t>
      </w:r>
      <w:r>
        <w:rPr>
          <w:rFonts w:hint="eastAsia"/>
        </w:rPr>
        <w:br/>
      </w:r>
      <w:r>
        <w:rPr>
          <w:rFonts w:hint="eastAsia"/>
        </w:rPr>
        <w:t>　　第三节 眼科行业供需波动风险</w:t>
      </w:r>
      <w:r>
        <w:rPr>
          <w:rFonts w:hint="eastAsia"/>
        </w:rPr>
        <w:br/>
      </w:r>
      <w:r>
        <w:rPr>
          <w:rFonts w:hint="eastAsia"/>
        </w:rPr>
        <w:t>　　第四节 眼科行业技术创新风险</w:t>
      </w:r>
      <w:r>
        <w:rPr>
          <w:rFonts w:hint="eastAsia"/>
        </w:rPr>
        <w:br/>
      </w:r>
      <w:r>
        <w:rPr>
          <w:rFonts w:hint="eastAsia"/>
        </w:rPr>
        <w:t>　　第五节 眼科行业经营管理风险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2025-2031年中国眼科行业调研分析</w:t>
      </w:r>
      <w:r>
        <w:rPr>
          <w:rFonts w:hint="eastAsia"/>
        </w:rPr>
        <w:br/>
      </w:r>
      <w:r>
        <w:rPr>
          <w:rFonts w:hint="eastAsia"/>
        </w:rPr>
        <w:t>　　第一节 2025-2031年眼科行业国际市场预测</w:t>
      </w:r>
      <w:r>
        <w:rPr>
          <w:rFonts w:hint="eastAsia"/>
        </w:rPr>
        <w:br/>
      </w:r>
      <w:r>
        <w:rPr>
          <w:rFonts w:hint="eastAsia"/>
        </w:rPr>
        <w:t>　　　　一、眼科行业产能预测</w:t>
      </w:r>
      <w:r>
        <w:rPr>
          <w:rFonts w:hint="eastAsia"/>
        </w:rPr>
        <w:br/>
      </w:r>
      <w:r>
        <w:rPr>
          <w:rFonts w:hint="eastAsia"/>
        </w:rPr>
        <w:t>　　　　二、眼科行业市场需求前景</w:t>
      </w:r>
      <w:r>
        <w:rPr>
          <w:rFonts w:hint="eastAsia"/>
        </w:rPr>
        <w:br/>
      </w:r>
      <w:r>
        <w:rPr>
          <w:rFonts w:hint="eastAsia"/>
        </w:rPr>
        <w:t>　　第二节 中国眼科行业发展趋势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2025-2031年眼科行业中国市场预测</w:t>
      </w:r>
      <w:r>
        <w:rPr>
          <w:rFonts w:hint="eastAsia"/>
        </w:rPr>
        <w:br/>
      </w:r>
      <w:r>
        <w:rPr>
          <w:rFonts w:hint="eastAsia"/>
        </w:rPr>
        <w:t>　　　　一、眼科行业产能预测</w:t>
      </w:r>
      <w:r>
        <w:rPr>
          <w:rFonts w:hint="eastAsia"/>
        </w:rPr>
        <w:br/>
      </w:r>
      <w:r>
        <w:rPr>
          <w:rFonts w:hint="eastAsia"/>
        </w:rPr>
        <w:t>　　　　二、医疗行业市场需求前景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眼科行业投资机会分析研究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2025-2031年眼科行业主要区域投资机会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2025-2031年眼科行业出口市场投资机会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2025-2031年眼科行业企业的多元化投资机会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眼科企业制定"十四五"投资前景研究分析</w:t>
      </w:r>
      <w:r>
        <w:rPr>
          <w:rFonts w:hint="eastAsia"/>
        </w:rPr>
        <w:br/>
      </w:r>
      <w:r>
        <w:rPr>
          <w:rFonts w:hint="eastAsia"/>
        </w:rPr>
        <w:t>　　第一节 "十四五"投资前景规划的背景意义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"十四五"投资前景规划的制定原则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第三节 中⋅智⋅林⋅"十四五"投资前景规划的制定依据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2025年财政收入及支出对比分析</w:t>
      </w:r>
      <w:r>
        <w:rPr>
          <w:rFonts w:hint="eastAsia"/>
        </w:rPr>
        <w:br/>
      </w:r>
      <w:r>
        <w:rPr>
          <w:rFonts w:hint="eastAsia"/>
        </w:rPr>
        <w:t>　　图表 2020-2025年我国货币流通量及货币发行量统计分析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2020-2025年原材料工业出厂价格指数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2025年我国进口走势变化</w:t>
      </w:r>
      <w:r>
        <w:rPr>
          <w:rFonts w:hint="eastAsia"/>
        </w:rPr>
        <w:br/>
      </w:r>
      <w:r>
        <w:rPr>
          <w:rFonts w:hint="eastAsia"/>
        </w:rPr>
        <w:t>　　图表 2025年我国出口市场结构分析</w:t>
      </w:r>
      <w:r>
        <w:rPr>
          <w:rFonts w:hint="eastAsia"/>
        </w:rPr>
        <w:br/>
      </w:r>
      <w:r>
        <w:rPr>
          <w:rFonts w:hint="eastAsia"/>
        </w:rPr>
        <w:t>　　图表 2025年我国出口走势变化分析</w:t>
      </w:r>
      <w:r>
        <w:rPr>
          <w:rFonts w:hint="eastAsia"/>
        </w:rPr>
        <w:br/>
      </w:r>
      <w:r>
        <w:rPr>
          <w:rFonts w:hint="eastAsia"/>
        </w:rPr>
        <w:t>　　图表 2025年我国进口市场结构分析</w:t>
      </w:r>
      <w:r>
        <w:rPr>
          <w:rFonts w:hint="eastAsia"/>
        </w:rPr>
        <w:br/>
      </w:r>
      <w:r>
        <w:rPr>
          <w:rFonts w:hint="eastAsia"/>
        </w:rPr>
        <w:t>　　图表 2025年我国不同产业及医疗卫生服务固定资产投资情况</w:t>
      </w:r>
      <w:r>
        <w:rPr>
          <w:rFonts w:hint="eastAsia"/>
        </w:rPr>
        <w:br/>
      </w:r>
      <w:r>
        <w:rPr>
          <w:rFonts w:hint="eastAsia"/>
        </w:rPr>
        <w:t>　　图表 全国医疗卫生机构总诊疗人数和出院人数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全国医疗卫生机构数量统计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b4a601acc40c5" w:history="1">
        <w:r>
          <w:rPr>
            <w:rStyle w:val="Hyperlink"/>
          </w:rPr>
          <w:t>2025-2031年中国眼科市场现状调研分析及发展趋势报告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b4a601acc40c5" w:history="1">
        <w:r>
          <w:rPr>
            <w:rStyle w:val="Hyperlink"/>
          </w:rPr>
          <w:t>https://www.20087.com/6/08/YanKeDeXianZhuangHeFaZhanQuShi.html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热点：广州眼科医院排名第一的医院、眼科医院排名第一的医院、苏州爱尔眼科医院、眼科检查有哪些项目、眼部疾病大全、眼科医院排名、中医眼科全国最好的是哪家、眼科护士年度个人总结、眼科专科医院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56445d6447d6" w:history="1">
      <w:r>
        <w:rPr>
          <w:rStyle w:val="Hyperlink"/>
        </w:rPr>
        <w:t>2025-2031年中国眼科市场现状调研分析及发展趋势报告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KeDeXianZhuangHeFaZhanQuShi.html" TargetMode="External" Id="Rcc3b4a601ac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KeDeXianZhuangHeFaZhanQuShi.html" TargetMode="External" Id="R49d556445d6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2025-02-19T00:31:00Z</dcterms:created>
  <dcterms:modified xsi:type="dcterms:W3CDTF">2025-02-19T01:31:00Z</dcterms:modified>
  <dc:subject>2025-2031年中国眼科市场现状调研分析及发展趋势报告</dc:subject>
  <dc:title>2025-2031年中国眼科市场现状调研分析及发展趋势报告</dc:title>
  <cp:keywords>2025-2031年中国眼科市场现状调研分析及发展趋势报告</cp:keywords>
  <dc:description>2025-2031年中国眼科市场现状调研分析及发展趋势报告</dc:description>
</cp:coreProperties>
</file>