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cf9486e14d40" w:history="1">
              <w:r>
                <w:rPr>
                  <w:rStyle w:val="Hyperlink"/>
                </w:rPr>
                <w:t>2026-2032年全球与中国蛋白质凝胶行业现状调研及发展前景分析报告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cf9486e14d40" w:history="1">
              <w:r>
                <w:rPr>
                  <w:rStyle w:val="Hyperlink"/>
                </w:rPr>
                <w:t>2026-2032年全球与中国蛋白质凝胶行业现状调研及发展前景分析报告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2cf9486e14d40" w:history="1">
                <w:r>
                  <w:rPr>
                    <w:rStyle w:val="Hyperlink"/>
                  </w:rPr>
                  <w:t>https://www.20087.com/6/08/DanBaiZhiNingJiaoFaZhanQianJing.html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凝胶是生命科学研究与生物制药领域的基础工具，主要用于电泳分离、蛋白质纯化、药物缓释及组织工程支架等场景。主流产品包括聚丙烯酰胺凝胶（PAGE）、琼脂糖凝胶及新型合成水凝胶，具备可控孔径、良好生物相容性与化学稳定性。预制胶技术已大幅简化实验流程，提升重复性；部分高端凝胶引入荧光标记或梯度密度设计，支持高分辨率分析。在生物医药领域，温敏型或酶响应型智能凝胶被用于靶向递送蛋白类药物。然而，天然来源凝胶批次差异大，合成凝胶成本较高，且多数产品难以模拟体内复杂微环境，限制其在类器官或3D细胞培养中的应用深度。</w:t>
      </w:r>
      <w:r>
        <w:rPr>
          <w:rFonts w:hint="eastAsia"/>
        </w:rPr>
        <w:br/>
      </w:r>
      <w:r>
        <w:rPr>
          <w:rFonts w:hint="eastAsia"/>
        </w:rPr>
        <w:t>　　未来，蛋白质凝胶将朝着功能智能化、结构仿生化与制造精准化方向发展。市场调研网认为，通过引入动态共价键、光响应基团或细胞黏附肽序列，新一代凝胶可实现力学性能原位调控与细胞行为精准引导，支撑更真实的疾病模型构建。微流控与3D生物打印技术将实现凝胶微结构的程序化构筑，用于高通量药物筛选或个性化医疗。在治疗领域，可注射型蛋白质凝胶将结合缓释与免疫调节功能，用于术后防粘连或慢性伤口修复。此外，绿色合成工艺与可降解设计将减少实验废弃物环境负担。随着合成生物学与材料科学交叉深化，蛋白质凝胶有望从“被动载体”升级为“主动参与者”，在再生医学与精准治疗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2cf9486e14d40" w:history="1">
        <w:r>
          <w:rPr>
            <w:rStyle w:val="Hyperlink"/>
          </w:rPr>
          <w:t>2026-2032年全球与中国蛋白质凝胶行业现状调研及发展前景分析报告</w:t>
        </w:r>
      </w:hyperlink>
      <w:r>
        <w:rPr>
          <w:rFonts w:hint="eastAsia"/>
        </w:rPr>
        <w:t>》依托多年行业监测数据，结合蛋白质凝胶行业现状与未来前景，系统分析了蛋白质凝胶市场需求、市场规模、产业链结构、价格机制及细分市场特征。报告对蛋白质凝胶市场前景进行了客观评估，预测了蛋白质凝胶行业发展趋势，并详细解读了品牌竞争格局、市场集中度及重点企业的运营表现。此外，报告通过SWOT分析识别了蛋白质凝胶行业机遇与潜在风险，为投资者和决策者提供了科学、规范的战略建议，助力把握蛋白质凝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全球市场蛋白质凝胶市场总体规模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中国市场蛋白质凝胶市场总体规模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蛋白质凝胶有利因素</w:t>
      </w:r>
      <w:r>
        <w:rPr>
          <w:rFonts w:hint="eastAsia"/>
        </w:rPr>
        <w:br/>
      </w:r>
      <w:r>
        <w:rPr>
          <w:rFonts w:hint="eastAsia"/>
        </w:rPr>
        <w:t>　　　　1.5.3 .2 蛋白质凝胶不利因素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全球市场主要企业蛋白质凝胶销售收入（2023-2026）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全球主要厂商蛋白质凝胶总部及产地分布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全球主要厂商成立时间及蛋白质凝胶商业化日期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全球主要厂商蛋白质凝胶产品类型及应用</w:t>
      </w:r>
      <w:r>
        <w:rPr>
          <w:rFonts w:hint="eastAsia"/>
        </w:rPr>
        <w:br/>
      </w:r>
      <w:r>
        <w:rPr>
          <w:rFonts w:hint="eastAsia"/>
        </w:rPr>
        <w:t>　　2.6 蛋白质凝胶行业集中度、竞争程度分析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蛋白质凝胶行业集中度分析：2025年全球Top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全球主要地区蛋白质凝胶销售额及份额（2021-2026）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全球主要地区蛋白质凝胶销售额及份额预测（2027-2032）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中东蛋白质凝胶销售额及预测（2021-2032）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Bis-Tris凝胶</w:t>
      </w:r>
      <w:r>
        <w:rPr>
          <w:rFonts w:hint="eastAsia"/>
        </w:rPr>
        <w:br/>
      </w:r>
      <w:r>
        <w:rPr>
          <w:rFonts w:hint="eastAsia"/>
        </w:rPr>
        <w:t>　　　　4.1.2 Tris-甘氨酸凝胶</w:t>
      </w:r>
      <w:r>
        <w:rPr>
          <w:rFonts w:hint="eastAsia"/>
        </w:rPr>
        <w:br/>
      </w:r>
      <w:r>
        <w:rPr>
          <w:rFonts w:hint="eastAsia"/>
        </w:rPr>
        <w:t>　　　　4.1.3 Tris-乙酸凝胶</w:t>
      </w:r>
      <w:r>
        <w:rPr>
          <w:rFonts w:hint="eastAsia"/>
        </w:rPr>
        <w:br/>
      </w:r>
      <w:r>
        <w:rPr>
          <w:rFonts w:hint="eastAsia"/>
        </w:rPr>
        <w:t>　　　　4.1.4 Tricine凝胶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按产品类型细分，全球蛋白质凝胶销售额对比（2021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按产品类型细分，全球蛋白质凝胶销售额预测（2027-2032）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按产品类型细分，中国蛋白质凝胶销售额预测（2027-2032）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蛋白质纯化</w:t>
      </w:r>
      <w:r>
        <w:rPr>
          <w:rFonts w:hint="eastAsia"/>
        </w:rPr>
        <w:br/>
      </w:r>
      <w:r>
        <w:rPr>
          <w:rFonts w:hint="eastAsia"/>
        </w:rPr>
        <w:t>　　　　5.1.2 蛋白质鉴定</w:t>
      </w:r>
      <w:r>
        <w:rPr>
          <w:rFonts w:hint="eastAsia"/>
        </w:rPr>
        <w:br/>
      </w:r>
      <w:r>
        <w:rPr>
          <w:rFonts w:hint="eastAsia"/>
        </w:rPr>
        <w:t>　　　　5.1.3 蛋白质检测</w:t>
      </w:r>
      <w:r>
        <w:rPr>
          <w:rFonts w:hint="eastAsia"/>
        </w:rPr>
        <w:br/>
      </w:r>
      <w:r>
        <w:rPr>
          <w:rFonts w:hint="eastAsia"/>
        </w:rPr>
        <w:t>　　5.2 按应用细分，全球蛋白质凝胶销售额对比（2021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按应用细分，全球蛋白质凝胶销售额预测（2027-2032）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中国不同应用蛋白质凝胶销售额及预测（2021-2032）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中国不同应用蛋白质凝胶销售额及市场份额（2021-2026）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中国不同应用蛋白质凝胶销售额预测（2027-2032）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蛋白质凝胶产品及服务介绍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蛋白质凝胶行业发展趋势</w:t>
      </w:r>
      <w:r>
        <w:rPr>
          <w:rFonts w:hint="eastAsia"/>
        </w:rPr>
        <w:br/>
      </w:r>
      <w:r>
        <w:rPr>
          <w:rFonts w:hint="eastAsia"/>
        </w:rPr>
        <w:t>　　7.2 蛋白质凝胶行业主要驱动因素</w:t>
      </w:r>
      <w:r>
        <w:rPr>
          <w:rFonts w:hint="eastAsia"/>
        </w:rPr>
        <w:br/>
      </w:r>
      <w:r>
        <w:rPr>
          <w:rFonts w:hint="eastAsia"/>
        </w:rPr>
        <w:t>　　7.3 蛋白质凝胶中国企业SWOT分析</w:t>
      </w:r>
      <w:r>
        <w:rPr>
          <w:rFonts w:hint="eastAsia"/>
        </w:rPr>
        <w:br/>
      </w:r>
      <w:r>
        <w:rPr>
          <w:rFonts w:hint="eastAsia"/>
        </w:rPr>
        <w:t>　　7.4 中国蛋白质凝胶行业政策环境分析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蛋白质凝胶行业产业链简介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蛋白质凝胶行业供应链分析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蛋白质凝胶主要原料及供应情况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蛋白质凝胶行业主要下游客户</w:t>
      </w:r>
      <w:r>
        <w:rPr>
          <w:rFonts w:hint="eastAsia"/>
        </w:rPr>
        <w:br/>
      </w:r>
      <w:r>
        <w:rPr>
          <w:rFonts w:hint="eastAsia"/>
        </w:rPr>
        <w:t>　　8.2 蛋白质凝胶行业采购模式</w:t>
      </w:r>
      <w:r>
        <w:rPr>
          <w:rFonts w:hint="eastAsia"/>
        </w:rPr>
        <w:br/>
      </w:r>
      <w:r>
        <w:rPr>
          <w:rFonts w:hint="eastAsia"/>
        </w:rPr>
        <w:t>　　8.3 蛋白质凝胶行业生产模式</w:t>
      </w:r>
      <w:r>
        <w:rPr>
          <w:rFonts w:hint="eastAsia"/>
        </w:rPr>
        <w:br/>
      </w:r>
      <w:r>
        <w:rPr>
          <w:rFonts w:hint="eastAsia"/>
        </w:rPr>
        <w:t>　　8.4 蛋白质凝胶行业销售模式及销售渠道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蛋白质凝胶行业发展主要特点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蛋白质凝胶行业发展有利因素分析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蛋白质凝胶行业发展不利因素分析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进入蛋白质凝胶行业壁垒</w:t>
      </w:r>
      <w:r>
        <w:rPr>
          <w:rFonts w:hint="eastAsia"/>
        </w:rPr>
        <w:br/>
      </w:r>
      <w:r>
        <w:rPr>
          <w:rFonts w:hint="eastAsia"/>
        </w:rPr>
        <w:t>　　表 5： 蛋白质凝胶主要企业在国际市场占有率（按收入，2023-2026）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全球主要厂商蛋白质凝胶总部及产地分布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全球主要厂商成立时间及蛋白质凝胶商业化日期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全球主要厂商蛋白质凝胶产品类型及应用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全球主要地区蛋白质凝胶销售额：（2021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全球主要地区蛋白质凝胶销售额及份额列表（2021-2026）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全球主要地区蛋白质凝胶销售额及份额列表预测（2027-2032）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Bis-Tris凝胶主要企业列表</w:t>
      </w:r>
      <w:r>
        <w:rPr>
          <w:rFonts w:hint="eastAsia"/>
        </w:rPr>
        <w:br/>
      </w:r>
      <w:r>
        <w:rPr>
          <w:rFonts w:hint="eastAsia"/>
        </w:rPr>
        <w:t>　　表 22： Tris-甘氨酸凝胶主要企业列表</w:t>
      </w:r>
      <w:r>
        <w:rPr>
          <w:rFonts w:hint="eastAsia"/>
        </w:rPr>
        <w:br/>
      </w:r>
      <w:r>
        <w:rPr>
          <w:rFonts w:hint="eastAsia"/>
        </w:rPr>
        <w:t>　　表 23： Tris-乙酸凝胶主要企业列表</w:t>
      </w:r>
      <w:r>
        <w:rPr>
          <w:rFonts w:hint="eastAsia"/>
        </w:rPr>
        <w:br/>
      </w:r>
      <w:r>
        <w:rPr>
          <w:rFonts w:hint="eastAsia"/>
        </w:rPr>
        <w:t>　　表 24： Tricine凝胶主要企业列表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按产品类型细分，全球蛋白质凝胶销售额及增长率对比（2021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按产品类型细分，全球蛋白质凝胶销售额市场份额预测（2027-2032）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按产品类型细分，中国蛋白质凝胶销售额市场份额预测（2027-2032）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按应用细分，全球蛋白质凝胶销售额及增长率对比（2021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按应用细分，全球蛋白质凝胶市场份额预测（2027-2032）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中国不同应用蛋白质凝胶销售额（2021-2026）&amp;（万元）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中国不同应用蛋白质凝胶销售额市场份额列表（2021-2026）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中国不同应用蛋白质凝胶销售额预测（2027-2032）&amp;（万元）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中国不同应用蛋白质凝胶销售额市场份额预测（2027-2032）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重点企业（5）公司信息、总部、蛋白质凝胶市场地位以及主要的竞争对手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蛋白质凝胶产品及服务介绍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蛋白质凝胶收入及毛利率（2021-2026）&amp;（万元）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蛋白质凝胶行业发展趋势</w:t>
      </w:r>
      <w:r>
        <w:rPr>
          <w:rFonts w:hint="eastAsia"/>
        </w:rPr>
        <w:br/>
      </w:r>
      <w:r>
        <w:rPr>
          <w:rFonts w:hint="eastAsia"/>
        </w:rPr>
        <w:t>　　表 69： 蛋白质凝胶行业主要驱动因素</w:t>
      </w:r>
      <w:r>
        <w:rPr>
          <w:rFonts w:hint="eastAsia"/>
        </w:rPr>
        <w:br/>
      </w:r>
      <w:r>
        <w:rPr>
          <w:rFonts w:hint="eastAsia"/>
        </w:rPr>
        <w:t>　　表 70： 蛋白质凝胶行业供应链分析</w:t>
      </w:r>
      <w:r>
        <w:rPr>
          <w:rFonts w:hint="eastAsia"/>
        </w:rPr>
        <w:br/>
      </w:r>
      <w:r>
        <w:rPr>
          <w:rFonts w:hint="eastAsia"/>
        </w:rPr>
        <w:t>　　表 71： 蛋白质凝胶上游原料供应商</w:t>
      </w:r>
      <w:r>
        <w:rPr>
          <w:rFonts w:hint="eastAsia"/>
        </w:rPr>
        <w:br/>
      </w:r>
      <w:r>
        <w:rPr>
          <w:rFonts w:hint="eastAsia"/>
        </w:rPr>
        <w:t>　　表 72： 蛋白质凝胶行业主要下游客户</w:t>
      </w:r>
      <w:r>
        <w:rPr>
          <w:rFonts w:hint="eastAsia"/>
        </w:rPr>
        <w:br/>
      </w:r>
      <w:r>
        <w:rPr>
          <w:rFonts w:hint="eastAsia"/>
        </w:rPr>
        <w:t>　　表 73： 蛋白质凝胶典型经销商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t>　　表 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蛋白质凝胶产品图片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全球蛋白质凝胶市场销售额预测：（万元）&amp;（2021-2032）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中国市场蛋白质凝胶销售额及未来趋势（2021-2032）&amp;（万元）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2025年全球前五大厂商蛋白质凝胶市场份额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全球主要地区蛋白质凝胶销售额市场份额（2021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中东蛋白质凝胶销售额及预测（2021-2032）&amp;（万元）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Bis-Tris凝胶 产品图片</w:t>
      </w:r>
      <w:r>
        <w:rPr>
          <w:rFonts w:hint="eastAsia"/>
        </w:rPr>
        <w:br/>
      </w:r>
      <w:r>
        <w:rPr>
          <w:rFonts w:hint="eastAsia"/>
        </w:rPr>
        <w:t>　　图 17： 全球Bis-Tris凝胶规模及增长率（2021-2032）&amp;（万元）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Tris-甘氨酸凝胶产品图片</w:t>
      </w:r>
      <w:r>
        <w:rPr>
          <w:rFonts w:hint="eastAsia"/>
        </w:rPr>
        <w:br/>
      </w:r>
      <w:r>
        <w:rPr>
          <w:rFonts w:hint="eastAsia"/>
        </w:rPr>
        <w:t>　　图 19： 全球Tris-甘氨酸凝胶规模及增长率（2021-2032）&amp;（万元）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Tris-乙酸凝胶产品图片</w:t>
      </w:r>
      <w:r>
        <w:rPr>
          <w:rFonts w:hint="eastAsia"/>
        </w:rPr>
        <w:br/>
      </w:r>
      <w:r>
        <w:rPr>
          <w:rFonts w:hint="eastAsia"/>
        </w:rPr>
        <w:t>　　图 21： 全球Tris-乙酸凝胶规模及增长率（2021-2032）&amp;（万元）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Tricine凝胶产品图片</w:t>
      </w:r>
      <w:r>
        <w:rPr>
          <w:rFonts w:hint="eastAsia"/>
        </w:rPr>
        <w:br/>
      </w:r>
      <w:r>
        <w:rPr>
          <w:rFonts w:hint="eastAsia"/>
        </w:rPr>
        <w:t>　　图 23： 全球Tricine凝胶规模及增长率（2021-2032）&amp;（万元）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按产品类型细分，全球蛋白质凝胶市场份额2025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按产品类型细分，全球蛋白质凝胶市场份额2021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按产品类型细分，全球蛋白质凝胶市场份额预测2026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按产品类型细分，中国蛋白质凝胶市场份额2021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按产品类型细分，中国蛋白质凝胶市场份额预测2026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蛋白质纯化</w:t>
      </w:r>
      <w:r>
        <w:rPr>
          <w:rFonts w:hint="eastAsia"/>
        </w:rPr>
        <w:br/>
      </w:r>
      <w:r>
        <w:rPr>
          <w:rFonts w:hint="eastAsia"/>
        </w:rPr>
        <w:t>　　图 32： 蛋白质鉴定</w:t>
      </w:r>
      <w:r>
        <w:rPr>
          <w:rFonts w:hint="eastAsia"/>
        </w:rPr>
        <w:br/>
      </w:r>
      <w:r>
        <w:rPr>
          <w:rFonts w:hint="eastAsia"/>
        </w:rPr>
        <w:t>　　图 33： 蛋白质检测</w:t>
      </w:r>
      <w:r>
        <w:rPr>
          <w:rFonts w:hint="eastAsia"/>
        </w:rPr>
        <w:br/>
      </w:r>
      <w:r>
        <w:rPr>
          <w:rFonts w:hint="eastAsia"/>
        </w:rPr>
        <w:t>　　图 34： 按应用细分，全球蛋白质凝胶市场份额2025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按应用细分，全球蛋白质凝胶市场份额2021 &amp; 2025</w:t>
      </w:r>
      <w:r>
        <w:rPr>
          <w:rFonts w:hint="eastAsia"/>
        </w:rPr>
        <w:br/>
      </w:r>
      <w:r>
        <w:rPr>
          <w:rFonts w:hint="eastAsia"/>
        </w:rPr>
        <w:t>　　图 36： 蛋白质凝胶中国企业SWOT分析</w:t>
      </w:r>
      <w:r>
        <w:rPr>
          <w:rFonts w:hint="eastAsia"/>
        </w:rPr>
        <w:br/>
      </w:r>
      <w:r>
        <w:rPr>
          <w:rFonts w:hint="eastAsia"/>
        </w:rPr>
        <w:t>　　图 37： 蛋白质凝胶产业链</w:t>
      </w:r>
      <w:r>
        <w:rPr>
          <w:rFonts w:hint="eastAsia"/>
        </w:rPr>
        <w:br/>
      </w:r>
      <w:r>
        <w:rPr>
          <w:rFonts w:hint="eastAsia"/>
        </w:rPr>
        <w:t>　　图 38： 蛋白质凝胶行业采购模式分析</w:t>
      </w:r>
      <w:r>
        <w:rPr>
          <w:rFonts w:hint="eastAsia"/>
        </w:rPr>
        <w:br/>
      </w:r>
      <w:r>
        <w:rPr>
          <w:rFonts w:hint="eastAsia"/>
        </w:rPr>
        <w:t>　　图 39： 蛋白质凝胶行业生产模式</w:t>
      </w:r>
      <w:r>
        <w:rPr>
          <w:rFonts w:hint="eastAsia"/>
        </w:rPr>
        <w:br/>
      </w:r>
      <w:r>
        <w:rPr>
          <w:rFonts w:hint="eastAsia"/>
        </w:rPr>
        <w:t>　　图 40： 蛋白质凝胶行业销售模式分析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cf9486e14d40" w:history="1">
        <w:r>
          <w:rPr>
            <w:rStyle w:val="Hyperlink"/>
          </w:rPr>
          <w:t>2026-2032年全球与中国蛋白质凝胶行业现状调研及发展前景分析报告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2cf9486e14d40" w:history="1">
        <w:r>
          <w:rPr>
            <w:rStyle w:val="Hyperlink"/>
          </w:rPr>
          <w:t>https://www.20087.com/6/08/DanBaiZhiNingJiaoFaZhanQianJing.html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热点：蛋白质凝胶的研究现状、蛋白质凝胶作用、蛋白质凝胶在食品工业应用、蛋白质凝胶形成的原因、蛋白凝胶的影响因素、蛋白质凝胶的方法、蛋白的凝胶特性、蛋白质凝胶染色方法有、蛋白质如何形成凝胶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5688f10f74038" w:history="1">
      <w:r>
        <w:rPr>
          <w:rStyle w:val="Hyperlink"/>
        </w:rPr>
        <w:t>2026-2032年全球与中国蛋白质凝胶行业现状调研及发展前景分析报告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anBaiZhiNingJiaoFaZhanQianJing.html" TargetMode="External" Id="R2e02cf9486e1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anBaiZhiNingJiaoFaZhanQianJing.html" TargetMode="External" Id="R00c5688f10f7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2026-02-05T23:57:01Z</dcterms:created>
  <dcterms:modified xsi:type="dcterms:W3CDTF">2026-02-06T00:57:01Z</dcterms:modified>
  <dc:subject>2026-2032年全球与中国蛋白质凝胶行业现状调研及发展前景分析报告</dc:subject>
  <dc:title>2026-2032年全球与中国蛋白质凝胶行业现状调研及发展前景分析报告</dc:title>
  <cp:keywords>2026-2032年全球与中国蛋白质凝胶行业现状调研及发展前景分析报告</cp:keywords>
  <dc:description>2026-2032年全球与中国蛋白质凝胶行业现状调研及发展前景分析报告</dc:description>
</cp:coreProperties>
</file>