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194a496674eb5" w:history="1">
              <w:r>
                <w:rPr>
                  <w:rStyle w:val="Hyperlink"/>
                </w:rPr>
                <w:t>2026-2032年中国κB 抑制剂行业现状调研分析与市场前景预测报告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194a496674eb5" w:history="1">
              <w:r>
                <w:rPr>
                  <w:rStyle w:val="Hyperlink"/>
                </w:rPr>
                <w:t>2026-2032年中国κB 抑制剂行业现状调研分析与市场前景预测报告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194a496674eb5" w:history="1">
                <w:r>
                  <w:rPr>
                    <w:rStyle w:val="Hyperlink"/>
                  </w:rPr>
                  <w:t>https://www.20087.com/6/28/-B-YiZhiJiHangYeXianZhuangJiQianJing.html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κB 抑制剂是一类靶向核因子κB（NF-κB）信号通路的小分子化合物或生物制剂，通过阻断IκB激酶（IKK）活性或抑制p65亚基核转位，调控炎症、免疫应答与细胞存活，在类风湿关节炎、炎症性肠病、某些癌症及神经退行性疾病研究中具有重要价值。当前临床前及早期临床阶段的κB抑制剂多聚焦于提高选择性以避免全身免疫抑制，部分候选药物采用前药策略或纳米递送系统以改善药代动力学特性。然而，NF-κB通路在正常生理中具有广泛功能，完全抑制可能导致感染风险上升或组织修复障碍，限制其治疗窗口。</w:t>
      </w:r>
      <w:r>
        <w:rPr>
          <w:rFonts w:hint="eastAsia"/>
        </w:rPr>
        <w:br/>
      </w:r>
      <w:r>
        <w:rPr>
          <w:rFonts w:hint="eastAsia"/>
        </w:rPr>
        <w:t>　　未来，κB 抑制剂将向组织靶向、通路精细调控与联合疗法方向突破。抗体-药物偶联物（ADC）或外泌体载体可实现病灶部位特异性递送，减少脱靶效应；而变构抑制剂或蛋白降解技术（如PROTAC）可实现对NF-κB复合物的亚型选择性干预。在应用层面，κB抑制剂将与免疫检查点抑制剂、细胞疗法协同，用于肿瘤微环境重塑。此外，AI驱动的虚拟筛选将加速高选择性分子发现。κB 抑制剂正从广谱抗炎工具升级为精准调控免疫-炎症网络的下一代治疗性分子。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194a496674eb5" w:history="1">
        <w:r>
          <w:rPr>
            <w:rStyle w:val="Hyperlink"/>
          </w:rPr>
          <w:t>2026-2032年中国κB 抑制剂行业现状调研分析与市场前景预测报告</w:t>
        </w:r>
      </w:hyperlink>
      <w:r>
        <w:rPr>
          <w:rFonts w:hint="eastAsia"/>
        </w:rPr>
        <w:t>》依据国家统计局、相关行业协会及科研机构的详实数据，系统分析了κB 抑制剂行业的产业链结构、市场规模与需求状况，并探讨了κB 抑制剂市场价格及行业现状。报告特别关注了κB 抑制剂行业的重点企业，对κB 抑制剂市场竞争格局、集中度和品牌影响力进行了剖析。此外，报告对κB 抑制剂行业的市场前景和发展趋势进行了科学预测，同时进一步细分市场，指出了κB 抑制剂各细分领域的增长潜力及投资机会，为投资者和从业者提供决策参考依据。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κB 抑制剂行业概述</w:t>
      </w:r>
      <w:r>
        <w:rPr>
          <w:rFonts w:hint="eastAsia"/>
        </w:rPr>
        <w:br/>
      </w:r>
      <w:r>
        <w:rPr>
          <w:rFonts w:hint="eastAsia"/>
        </w:rPr>
        <w:t>　　第一节 κB 抑制剂定义与分类</w:t>
      </w:r>
      <w:r>
        <w:rPr>
          <w:rFonts w:hint="eastAsia"/>
        </w:rPr>
        <w:br/>
      </w:r>
      <w:r>
        <w:rPr>
          <w:rFonts w:hint="eastAsia"/>
        </w:rPr>
        <w:t>　　第二节 κB 抑制剂应用领域</w:t>
      </w:r>
      <w:r>
        <w:rPr>
          <w:rFonts w:hint="eastAsia"/>
        </w:rPr>
        <w:br/>
      </w:r>
      <w:r>
        <w:rPr>
          <w:rFonts w:hint="eastAsia"/>
        </w:rPr>
        <w:t>　　第三节 κB 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一、κB 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二、κB 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三、κB 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四、κB 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五、κB 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六、κB 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七、κB 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八、κB 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κB 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三、κB 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全球κB 抑制剂市场发展分析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2025-2026年全球κB 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一、全球κB 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二、全球κB 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三、全球κB 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主要国家与地区κB 抑制剂市场分析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2026-2032年全球κB 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一、κB 抑制剂行业发展趋势</w:t>
      </w:r>
      <w:r>
        <w:rPr>
          <w:rFonts w:hint="eastAsia"/>
        </w:rPr>
        <w:br/>
      </w:r>
      <w:r>
        <w:rPr>
          <w:rFonts w:hint="eastAsia"/>
        </w:rPr>
        <w:t>　　　　二、κB 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中国κB 抑制剂行业市场分析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2025-2026年κB 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一、国内κB 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二、κB 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2026-2032年κB 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一、2020-2025年κB 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1、2020-2025年κB 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2、2020-2025年κB 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二、κB 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三、2026-2032年κB 抑制剂产量预测</w:t>
      </w:r>
      <w:r>
        <w:rPr>
          <w:rFonts w:hint="eastAsia"/>
        </w:rPr>
        <w:br/>
      </w:r>
      <w:r>
        <w:rPr>
          <w:rFonts w:hint="eastAsia"/>
        </w:rPr>
        <w:t>　　第三节 2026-2032年κB 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一、2025-2026年κB 抑制剂行业需求现状</w:t>
      </w:r>
      <w:r>
        <w:rPr>
          <w:rFonts w:hint="eastAsia"/>
        </w:rPr>
        <w:br/>
      </w:r>
      <w:r>
        <w:rPr>
          <w:rFonts w:hint="eastAsia"/>
        </w:rPr>
        <w:t>　　　　二、κB 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三、2020-2025年κB 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四、2026-2032年κB 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2025-2026年κB 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κB 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国内外κB 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κB 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提升κB 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中国κB 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一、2025-2026年κB 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κB 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一、2020-2025年κB 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κB 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2026-2032年κB 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中国κB 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2025-2026年重点区域κB 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二、2020-2025年κB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三、2026-2032年κB 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二、2020-2025年κB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三、2026-2032年κB 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二、2020-2025年κB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三、2026-2032年κB 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二、2020-2025年κB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三、2026-2032年κB 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二、2020-2025年κB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三、2026-2032年κB 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2020-2025年中国κB 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κB 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一、2020-2025年κB 抑制剂进口规模分析</w:t>
      </w:r>
      <w:r>
        <w:rPr>
          <w:rFonts w:hint="eastAsia"/>
        </w:rPr>
        <w:br/>
      </w:r>
      <w:r>
        <w:rPr>
          <w:rFonts w:hint="eastAsia"/>
        </w:rPr>
        <w:t>　　　　二、κB 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κB 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一、2020-2025年κB 抑制剂出口规模分析</w:t>
      </w:r>
      <w:r>
        <w:rPr>
          <w:rFonts w:hint="eastAsia"/>
        </w:rPr>
        <w:br/>
      </w:r>
      <w:r>
        <w:rPr>
          <w:rFonts w:hint="eastAsia"/>
        </w:rPr>
        <w:t>　　　　二、κB 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2020-2025年中国κB 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中国κB 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一、κB 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二、κB 抑制剂从业人员规模</w:t>
      </w:r>
      <w:r>
        <w:rPr>
          <w:rFonts w:hint="eastAsia"/>
        </w:rPr>
        <w:br/>
      </w:r>
      <w:r>
        <w:rPr>
          <w:rFonts w:hint="eastAsia"/>
        </w:rPr>
        <w:t>　　　　三、κB 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中国κB 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κB 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κB 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κB 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κB 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κB 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κB 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κB 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中国κB 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κB 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2025-2026年κB 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一、κB 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四、κB 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2020-2025年κB 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2025-2026年κB 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一、κB 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2026年中国κB 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κB 抑制剂市场策略分析</w:t>
      </w:r>
      <w:r>
        <w:rPr>
          <w:rFonts w:hint="eastAsia"/>
        </w:rPr>
        <w:br/>
      </w:r>
      <w:r>
        <w:rPr>
          <w:rFonts w:hint="eastAsia"/>
        </w:rPr>
        <w:t>　　　　一、κB 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二、κB 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κB 抑制剂销售策略分析</w:t>
      </w:r>
      <w:r>
        <w:rPr>
          <w:rFonts w:hint="eastAsia"/>
        </w:rPr>
        <w:br/>
      </w:r>
      <w:r>
        <w:rPr>
          <w:rFonts w:hint="eastAsia"/>
        </w:rPr>
        <w:t>　　　　一、κB 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提高κB 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一、κB 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κB 抑制剂品牌战略思考</w:t>
      </w:r>
      <w:r>
        <w:rPr>
          <w:rFonts w:hint="eastAsia"/>
        </w:rPr>
        <w:br/>
      </w:r>
      <w:r>
        <w:rPr>
          <w:rFonts w:hint="eastAsia"/>
        </w:rPr>
        <w:t>　　　　一、κB 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二、κB 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中国κB 抑制剂行业风险与对策</w:t>
      </w:r>
      <w:r>
        <w:rPr>
          <w:rFonts w:hint="eastAsia"/>
        </w:rPr>
        <w:br/>
      </w:r>
      <w:r>
        <w:rPr>
          <w:rFonts w:hint="eastAsia"/>
        </w:rPr>
        <w:t>　　第一节 κB 抑制剂行业SWOT分析</w:t>
      </w:r>
      <w:r>
        <w:rPr>
          <w:rFonts w:hint="eastAsia"/>
        </w:rPr>
        <w:br/>
      </w:r>
      <w:r>
        <w:rPr>
          <w:rFonts w:hint="eastAsia"/>
        </w:rPr>
        <w:t>　　　　一、κB 抑制剂行业优势分析</w:t>
      </w:r>
      <w:r>
        <w:rPr>
          <w:rFonts w:hint="eastAsia"/>
        </w:rPr>
        <w:br/>
      </w:r>
      <w:r>
        <w:rPr>
          <w:rFonts w:hint="eastAsia"/>
        </w:rPr>
        <w:t>　　　　二、κB 抑制剂行业劣势分析</w:t>
      </w:r>
      <w:r>
        <w:rPr>
          <w:rFonts w:hint="eastAsia"/>
        </w:rPr>
        <w:br/>
      </w:r>
      <w:r>
        <w:rPr>
          <w:rFonts w:hint="eastAsia"/>
        </w:rPr>
        <w:t>　　　　三、κB 抑制剂市场机会探索</w:t>
      </w:r>
      <w:r>
        <w:rPr>
          <w:rFonts w:hint="eastAsia"/>
        </w:rPr>
        <w:br/>
      </w:r>
      <w:r>
        <w:rPr>
          <w:rFonts w:hint="eastAsia"/>
        </w:rPr>
        <w:t>　　　　四、κB 抑制剂市场威胁评估</w:t>
      </w:r>
      <w:r>
        <w:rPr>
          <w:rFonts w:hint="eastAsia"/>
        </w:rPr>
        <w:br/>
      </w:r>
      <w:r>
        <w:rPr>
          <w:rFonts w:hint="eastAsia"/>
        </w:rPr>
        <w:t>　　第二节 κB 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2026-2032年中国κB 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κB 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2026-2032年κB 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一、κB 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二、κB 抑制剂发展趋势分析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2026-2032年κB 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一、κB 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二、κB 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κB 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(中~智~林)κB 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2020-2025年中国κB 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2020-2025年中国κB 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2026-2032年中国κB 抑制剂行业产量预测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2020-2025年中国κB 抑制剂行业市场需求及增长情况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2026-2032年中国κB 抑制剂行业市场需求预测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2020-2025年中国κB 抑制剂行业利润及增长情况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**地区κB 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**地区κB 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**地区κB 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**地区κB 抑制剂行业市场需求情况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2020-2025年中国κB 抑制剂行业出口情况分析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2020-2025年中国κB 抑制剂行业产品市场价格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2026-2032年中国κB 抑制剂行业产品市场价格走势预测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κB 抑制剂重点企业经营情况分析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κB 抑制剂重点企业经营情况分析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2026-2032年中国κB 抑制剂市场规模预测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2026-2032年中国κB 抑制剂行业利润预测</w:t>
      </w:r>
      <w:r>
        <w:rPr>
          <w:rFonts w:hint="eastAsia"/>
        </w:rPr>
        <w:br/>
      </w:r>
      <w:r>
        <w:rPr>
          <w:rFonts w:hint="eastAsia"/>
        </w:rPr>
        <w:t>　　图表 2026年κB 抑制剂行业壁垒</w:t>
      </w:r>
      <w:r>
        <w:rPr>
          <w:rFonts w:hint="eastAsia"/>
        </w:rPr>
        <w:br/>
      </w:r>
      <w:r>
        <w:rPr>
          <w:rFonts w:hint="eastAsia"/>
        </w:rPr>
        <w:t>　　图表 2026年κB 抑制剂市场前景分析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2026-2032年中国κB 抑制剂市场需求预测</w:t>
      </w:r>
      <w:r>
        <w:rPr>
          <w:rFonts w:hint="eastAsia"/>
        </w:rPr>
        <w:br/>
      </w:r>
      <w:r>
        <w:rPr>
          <w:rFonts w:hint="eastAsia"/>
        </w:rPr>
        <w:t>　　图表 2026年κB 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194a496674eb5" w:history="1">
        <w:r>
          <w:rPr>
            <w:rStyle w:val="Hyperlink"/>
          </w:rPr>
          <w:t>2026-2032年中国κB 抑制剂行业现状调研分析与市场前景预测报告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194a496674eb5" w:history="1">
        <w:r>
          <w:rPr>
            <w:rStyle w:val="Hyperlink"/>
          </w:rPr>
          <w:t>https://www.20087.com/6/28/-B-YiZhiJiHangYeXianZhuangJiQianJing.html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e4873cf3f4a40" w:history="1">
      <w:r>
        <w:rPr>
          <w:rStyle w:val="Hyperlink"/>
        </w:rPr>
        <w:t>2026-2032年中国κB 抑制剂行业现状调研分析与市场前景预测报告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-B-YiZhiJiHangYeXianZhuangJiQianJing.html" TargetMode="External" Id="R23a194a49667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-B-YiZhiJiHangYeXianZhuangJiQianJing.html" TargetMode="External" Id="R770e4873cf3f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2025-12-15T03:47:09Z</dcterms:created>
  <dcterms:modified xsi:type="dcterms:W3CDTF">2025-12-15T04:47:09Z</dcterms:modified>
  <dc:subject>2026-2032年中国κB 抑制剂行业现状调研分析与市场前景预测报告</dc:subject>
  <dc:title>2026-2032年中国κB 抑制剂行业现状调研分析与市场前景预测报告</dc:title>
  <cp:keywords>2026-2032年中国κB 抑制剂行业现状调研分析与市场前景预测报告</cp:keywords>
  <dc:description>2026-2032年中国κB 抑制剂行业现状调研分析与市场前景预测报告</dc:description>
</cp:coreProperties>
</file>