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4f1a326b4e85" w:history="1">
              <w:r>
                <w:rPr>
                  <w:rStyle w:val="Hyperlink"/>
                </w:rPr>
                <w:t>2025-2031年全球与中国夜尿症药物行业发展调研及前景趋势报告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4f1a326b4e85" w:history="1">
              <w:r>
                <w:rPr>
                  <w:rStyle w:val="Hyperlink"/>
                </w:rPr>
                <w:t>2025-2031年全球与中国夜尿症药物行业发展调研及前景趋势报告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34f1a326b4e85" w:history="1">
                <w:r>
                  <w:rPr>
                    <w:rStyle w:val="Hyperlink"/>
                  </w:rPr>
                  <w:t>https://www.20087.com/7/68/YeNiaoZhengYaoWuXianZhuangJiFaZhanQuShi.html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尿症，即夜间多尿症，是一种常见的泌尿系统问题，尤其在老年人和儿童中更为普遍。目前市场上针对夜尿症的药物主要包括抗利尿激素类似物、膀胱松弛剂等类型，它们通过不同的机制减少夜间尿量或增加膀胱容量来缓解症状。尽管这些药物在一定程度上能够改善患者的生活质量，但其副作用如头痛、口干等也不可忽视。此外，由于夜尿症的成因复杂，包括生理、心理以及环境因素，单一药物治疗往往难以达到理想的疗效，需要结合生活方式调整和其他辅助治疗方法。</w:t>
      </w:r>
      <w:r>
        <w:rPr>
          <w:rFonts w:hint="eastAsia"/>
        </w:rPr>
        <w:br/>
      </w:r>
      <w:r>
        <w:rPr>
          <w:rFonts w:hint="eastAsia"/>
        </w:rPr>
        <w:t>　　随着生物技术和个性化医疗的发展，夜尿症药物将朝着更加精准和个性化的方向发展。一方面，借助基因编辑技术和大数据分析，可以开发出基于个体遗传背景定制的药物方案，提高治疗效果并减少副作用；另一方面，随着新型给药途径（如透皮贴片、鼻喷雾等）的研究进展，有望提供更便捷且高效的治疗选择，特别适用于儿童和老年人群体。此外，考虑到慢性疾病管理的需求，研发长效制剂和智能监控系统，便于实时监测病情变化并调整治疗计划，将是未来发展的一个重要方向。随着全球范围内对高效、安全治疗需求的增长，夜尿症药物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4f1a326b4e85" w:history="1">
        <w:r>
          <w:rPr>
            <w:rStyle w:val="Hyperlink"/>
          </w:rPr>
          <w:t>2025-2031年全球与中国夜尿症药物行业发展调研及前景趋势报告</w:t>
        </w:r>
      </w:hyperlink>
      <w:r>
        <w:rPr>
          <w:rFonts w:hint="eastAsia"/>
        </w:rPr>
        <w:t>》依托权威机构及相关协会的数据资料，全面解析了夜尿症药物行业现状、市场需求及市场规模，系统梳理了夜尿症药物产业链结构、价格趋势及各细分市场动态。报告对夜尿症药物市场前景与发展趋势进行了科学预测，重点分析了品牌竞争格局、市场集中度及主要企业的经营表现。同时，通过SWOT分析揭示了夜尿症药物行业面临的机遇与风险，为夜尿症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夜尿症药物市场概述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按照不同产品类型，夜尿症药物主要可以分为如下几个类别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不同产品类型夜尿症药物增长趋势2020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去氨加压素</w:t>
      </w:r>
      <w:r>
        <w:rPr>
          <w:rFonts w:hint="eastAsia"/>
        </w:rPr>
        <w:br/>
      </w:r>
      <w:r>
        <w:rPr>
          <w:rFonts w:hint="eastAsia"/>
        </w:rPr>
        <w:t>　　　　1.2.3 抗胆碱能药物</w:t>
      </w:r>
      <w:r>
        <w:rPr>
          <w:rFonts w:hint="eastAsia"/>
        </w:rPr>
        <w:br/>
      </w:r>
      <w:r>
        <w:rPr>
          <w:rFonts w:hint="eastAsia"/>
        </w:rPr>
        <w:t>　　　　1.2.4 α-受体阻滞剂</w:t>
      </w:r>
      <w:r>
        <w:rPr>
          <w:rFonts w:hint="eastAsia"/>
        </w:rPr>
        <w:br/>
      </w:r>
      <w:r>
        <w:rPr>
          <w:rFonts w:hint="eastAsia"/>
        </w:rPr>
        <w:t>　　　　1.2.5 利尿剂</w:t>
      </w:r>
      <w:r>
        <w:rPr>
          <w:rFonts w:hint="eastAsia"/>
        </w:rPr>
        <w:br/>
      </w:r>
      <w:r>
        <w:rPr>
          <w:rFonts w:hint="eastAsia"/>
        </w:rPr>
        <w:t>　　　　1.2.6 其他药物</w:t>
      </w:r>
      <w:r>
        <w:rPr>
          <w:rFonts w:hint="eastAsia"/>
        </w:rPr>
        <w:br/>
      </w:r>
      <w:r>
        <w:rPr>
          <w:rFonts w:hint="eastAsia"/>
        </w:rPr>
        <w:t>　　1.3 从不同分销渠道，夜尿症药物主要包括如下几个方面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不同分销渠道夜尿症药物全球规模增长趋势2020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十五五期间夜尿症药物行业发展总体概况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夜尿症药物行业发展主要特点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全球夜尿症药物行业规模及预测分析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全球市场夜尿症药物总体规模（2020-2031）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中国市场夜尿症药物总体规模（2020-2031）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中国市场夜尿症药物总规模占全球比重（2020-2031）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全球主要地区夜尿症药物市场规模分析（2020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全球市场主要厂商夜尿症药物收入分析（2020-2025）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全球市场主要厂商夜尿症药物收入市场份额（2020-2025）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全球主要厂商夜尿症药物收入排名及市场占有率（2024年）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全球主要企业总部及夜尿症药物市场分布</w:t>
      </w:r>
      <w:r>
        <w:rPr>
          <w:rFonts w:hint="eastAsia"/>
        </w:rPr>
        <w:br/>
      </w:r>
      <w:r>
        <w:rPr>
          <w:rFonts w:hint="eastAsia"/>
        </w:rPr>
        <w:t>　　3.5 全球主要企业夜尿症药物产品类型及应用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全球主要企业开始夜尿症药物业务日期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夜尿症药物行业集中度分析：2024年全球Top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全球夜尿症药物第一梯队、第二梯队和第三梯队厂商及市场份额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中国本土主要企业夜尿症药物收入分析（2020-2025）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中国市场夜尿症药物销售情况分析</w:t>
      </w:r>
      <w:r>
        <w:rPr>
          <w:rFonts w:hint="eastAsia"/>
        </w:rPr>
        <w:br/>
      </w:r>
      <w:r>
        <w:rPr>
          <w:rFonts w:hint="eastAsia"/>
        </w:rPr>
        <w:t>　　3.10 夜尿症药物中国企业SWOT分析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不同产品类型夜尿症药物分析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全球市场不同产品类型夜尿症药物总体规模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全球市场不同产品类型夜尿症药物总体规模（2020-2025）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全球市场不同产品类型夜尿症药物总体规模预测（2026-2031）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全球市场不同产品类型夜尿症药物市场份额（2020-2031）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中国市场不同产品类型夜尿症药物总体规模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中国市场不同产品类型夜尿症药物总体规模（2020-2025）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中国市场不同产品类型夜尿症药物总体规模预测（2026-2031）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中国市场不同产品类型夜尿症药物市场份额（2020-2031）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不同分销渠道夜尿症药物分析</w:t>
      </w:r>
      <w:r>
        <w:rPr>
          <w:rFonts w:hint="eastAsia"/>
        </w:rPr>
        <w:br/>
      </w:r>
      <w:r>
        <w:rPr>
          <w:rFonts w:hint="eastAsia"/>
        </w:rPr>
        <w:t>　　5.1 全球市场不同分销渠道夜尿症药物总体规模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全球市场不同分销渠道夜尿症药物总体规模（2020-2025）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全球市场不同分销渠道夜尿症药物总体规模预测（2026-2031）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全球市场不同分销渠道夜尿症药物市场份额（2020-2031）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中国市场不同分销渠道夜尿症药物总体规模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中国市场不同分销渠道夜尿症药物总体规模（2020-2025）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中国市场不同分销渠道夜尿症药物总体规模预测（2026-2031）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中国市场不同分销渠道夜尿症药物市场份额（2020-2031）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夜尿症药物行业发展机遇及主要驱动因素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夜尿症药物行业发展面临的风险</w:t>
      </w:r>
      <w:r>
        <w:rPr>
          <w:rFonts w:hint="eastAsia"/>
        </w:rPr>
        <w:br/>
      </w:r>
      <w:r>
        <w:rPr>
          <w:rFonts w:hint="eastAsia"/>
        </w:rPr>
        <w:t>　　6.3 夜尿症药物行业政策分析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夜尿症药物行业产业链简介</w:t>
      </w:r>
      <w:r>
        <w:rPr>
          <w:rFonts w:hint="eastAsia"/>
        </w:rPr>
        <w:br/>
      </w:r>
      <w:r>
        <w:rPr>
          <w:rFonts w:hint="eastAsia"/>
        </w:rPr>
        <w:t>　　　　7.1.1 夜尿症药物产业链</w:t>
      </w:r>
      <w:r>
        <w:rPr>
          <w:rFonts w:hint="eastAsia"/>
        </w:rPr>
        <w:br/>
      </w:r>
      <w:r>
        <w:rPr>
          <w:rFonts w:hint="eastAsia"/>
        </w:rPr>
        <w:t>　　　　7.1.2 夜尿症药物行业供应链分析</w:t>
      </w:r>
      <w:r>
        <w:rPr>
          <w:rFonts w:hint="eastAsia"/>
        </w:rPr>
        <w:br/>
      </w:r>
      <w:r>
        <w:rPr>
          <w:rFonts w:hint="eastAsia"/>
        </w:rPr>
        <w:t>　　　　7.1.3 夜尿症药物主要原材料及其供应商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夜尿症药物行业主要下游客户</w:t>
      </w:r>
      <w:r>
        <w:rPr>
          <w:rFonts w:hint="eastAsia"/>
        </w:rPr>
        <w:br/>
      </w:r>
      <w:r>
        <w:rPr>
          <w:rFonts w:hint="eastAsia"/>
        </w:rPr>
        <w:t>　　7.2 夜尿症药物行业采购模式</w:t>
      </w:r>
      <w:r>
        <w:rPr>
          <w:rFonts w:hint="eastAsia"/>
        </w:rPr>
        <w:br/>
      </w:r>
      <w:r>
        <w:rPr>
          <w:rFonts w:hint="eastAsia"/>
        </w:rPr>
        <w:t>　　7.3 夜尿症药物行业开发/生产模式</w:t>
      </w:r>
      <w:r>
        <w:rPr>
          <w:rFonts w:hint="eastAsia"/>
        </w:rPr>
        <w:br/>
      </w:r>
      <w:r>
        <w:rPr>
          <w:rFonts w:hint="eastAsia"/>
        </w:rPr>
        <w:t>　　7.4 夜尿症药物行业销售模式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全球市场主要夜尿症药物企业简介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夜尿症药物收入及毛利率（2020-2025）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不同产品类型夜尿症药物全球规模增长趋势（CAGR）2020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不同分销渠道全球规模增长趋势2020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夜尿症药物行业发展主要特点</w:t>
      </w:r>
      <w:r>
        <w:rPr>
          <w:rFonts w:hint="eastAsia"/>
        </w:rPr>
        <w:br/>
      </w:r>
      <w:r>
        <w:rPr>
          <w:rFonts w:hint="eastAsia"/>
        </w:rPr>
        <w:t>　　表 4： 进入夜尿症药物行业壁垒</w:t>
      </w:r>
      <w:r>
        <w:rPr>
          <w:rFonts w:hint="eastAsia"/>
        </w:rPr>
        <w:br/>
      </w:r>
      <w:r>
        <w:rPr>
          <w:rFonts w:hint="eastAsia"/>
        </w:rPr>
        <w:t>　　表 5： 夜尿症药物发展趋势及建议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全球主要地区夜尿症药物总体规模增速（CAGR）（百万美元）：2020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全球主要地区夜尿症药物总体规模（2020-2025）&amp;（百万美元）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全球主要地区夜尿症药物总体规模（2026-2031）&amp;（百万美元）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北美夜尿症药物基本情况分析</w:t>
      </w:r>
      <w:r>
        <w:rPr>
          <w:rFonts w:hint="eastAsia"/>
        </w:rPr>
        <w:br/>
      </w:r>
      <w:r>
        <w:rPr>
          <w:rFonts w:hint="eastAsia"/>
        </w:rPr>
        <w:t>　　表 10： 欧洲夜尿症药物基本情况分析</w:t>
      </w:r>
      <w:r>
        <w:rPr>
          <w:rFonts w:hint="eastAsia"/>
        </w:rPr>
        <w:br/>
      </w:r>
      <w:r>
        <w:rPr>
          <w:rFonts w:hint="eastAsia"/>
        </w:rPr>
        <w:t>　　表 11： 亚太夜尿症药物基本情况分析</w:t>
      </w:r>
      <w:r>
        <w:rPr>
          <w:rFonts w:hint="eastAsia"/>
        </w:rPr>
        <w:br/>
      </w:r>
      <w:r>
        <w:rPr>
          <w:rFonts w:hint="eastAsia"/>
        </w:rPr>
        <w:t>　　表 12： 拉美夜尿症药物基本情况分析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中东及非洲夜尿症药物基本情况分析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全球市场主要厂商夜尿症药物收入（2020-2025）&amp;（百万美元）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全球市场主要厂商夜尿症药物收入市场份额（2020-2025）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全球主要厂商夜尿症药物收入排名及市场占有率（2024年）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全球主要企业总部及夜尿症药物市场分布</w:t>
      </w:r>
      <w:r>
        <w:rPr>
          <w:rFonts w:hint="eastAsia"/>
        </w:rPr>
        <w:br/>
      </w:r>
      <w:r>
        <w:rPr>
          <w:rFonts w:hint="eastAsia"/>
        </w:rPr>
        <w:t>　　表 18： 全球主要企业夜尿症药物产品类型</w:t>
      </w:r>
      <w:r>
        <w:rPr>
          <w:rFonts w:hint="eastAsia"/>
        </w:rPr>
        <w:br/>
      </w:r>
      <w:r>
        <w:rPr>
          <w:rFonts w:hint="eastAsia"/>
        </w:rPr>
        <w:t>　　表 19： 全球主要企业夜尿症药物商业化日期</w:t>
      </w:r>
      <w:r>
        <w:rPr>
          <w:rFonts w:hint="eastAsia"/>
        </w:rPr>
        <w:br/>
      </w:r>
      <w:r>
        <w:rPr>
          <w:rFonts w:hint="eastAsia"/>
        </w:rPr>
        <w:t>　　表 20： 2024全球夜尿症药物主要厂商市场地位（第一梯队、第二梯队和第三梯队）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中国本土企业夜尿症药物收入（2020-2025）&amp;（百万美元）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中国本土企业夜尿症药物收入市场份额（2020-2025）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2024年全球及中国本土企业在中国市场夜尿症药物收入排名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全球市场不同产品类型夜尿症药物总体规模（2020-2025）&amp;（百万美元）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全球市场不同产品类型夜尿症药物总体规模预测（2026-2031）&amp;（百万美元）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全球市场不同产品类型夜尿症药物市场份额（2020-2025）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全球市场不同产品类型夜尿症药物市场份额预测（2026-2031）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中国市场不同产品类型夜尿症药物总体规模（2020-2025）&amp;（百万美元）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中国市场不同产品类型夜尿症药物总体规模预测（2026-2031）&amp;（百万美元）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中国市场不同产品类型夜尿症药物市场份额（2020-2025）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中国市场不同产品类型夜尿症药物市场份额预测（2026-2031）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全球市场不同分销渠道夜尿症药物总体规模（2020-2025）&amp;（百万美元）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全球市场不同分销渠道夜尿症药物总体规模预测（2026-2031）&amp;（百万美元）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全球市场不同分销渠道夜尿症药物市场份额（2020-2025）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全球市场不同分销渠道夜尿症药物市场份额预测（2026-2031）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中国市场不同分销渠道夜尿症药物总体规模（2020-2025）&amp;（百万美元）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中国市场不同分销渠道夜尿症药物总体规模预测（2026-2031）&amp;（百万美元）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中国市场不同分销渠道夜尿症药物市场份额（2020-2025）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中国市场不同分销渠道夜尿症药物市场份额预测（2026-2031）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夜尿症药物行业发展机遇及主要驱动因素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夜尿症药物行业发展面临的风险</w:t>
      </w:r>
      <w:r>
        <w:rPr>
          <w:rFonts w:hint="eastAsia"/>
        </w:rPr>
        <w:br/>
      </w:r>
      <w:r>
        <w:rPr>
          <w:rFonts w:hint="eastAsia"/>
        </w:rPr>
        <w:t>　　表 43： 夜尿症药物行业政策分析</w:t>
      </w:r>
      <w:r>
        <w:rPr>
          <w:rFonts w:hint="eastAsia"/>
        </w:rPr>
        <w:br/>
      </w:r>
      <w:r>
        <w:rPr>
          <w:rFonts w:hint="eastAsia"/>
        </w:rPr>
        <w:t>　　表 44： 夜尿症药物行业供应链分析</w:t>
      </w:r>
      <w:r>
        <w:rPr>
          <w:rFonts w:hint="eastAsia"/>
        </w:rPr>
        <w:br/>
      </w:r>
      <w:r>
        <w:rPr>
          <w:rFonts w:hint="eastAsia"/>
        </w:rPr>
        <w:t>　　表 45： 夜尿症药物上游原材料和主要供应商情况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夜尿症药物行业主要下游客户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重点企业（25）基本信息、夜尿症药物市场分布、总部及行业地位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夜尿症药物产品规格、参数及市场应用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夜尿症药物收入（百万美元）及毛利率（2020-2025）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夜尿症药物产品图片</w:t>
      </w:r>
      <w:r>
        <w:rPr>
          <w:rFonts w:hint="eastAsia"/>
        </w:rPr>
        <w:br/>
      </w:r>
      <w:r>
        <w:rPr>
          <w:rFonts w:hint="eastAsia"/>
        </w:rPr>
        <w:t>　　图 2： 不同产品类型夜尿症药物全球规模2020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全球不同产品类型夜尿症药物市场份额2024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去氨加压素产品图片</w:t>
      </w:r>
      <w:r>
        <w:rPr>
          <w:rFonts w:hint="eastAsia"/>
        </w:rPr>
        <w:br/>
      </w:r>
      <w:r>
        <w:rPr>
          <w:rFonts w:hint="eastAsia"/>
        </w:rPr>
        <w:t>　　图 5： 抗胆碱能药物产品图片</w:t>
      </w:r>
      <w:r>
        <w:rPr>
          <w:rFonts w:hint="eastAsia"/>
        </w:rPr>
        <w:br/>
      </w:r>
      <w:r>
        <w:rPr>
          <w:rFonts w:hint="eastAsia"/>
        </w:rPr>
        <w:t>　　图 6： α-受体阻滞剂产品图片</w:t>
      </w:r>
      <w:r>
        <w:rPr>
          <w:rFonts w:hint="eastAsia"/>
        </w:rPr>
        <w:br/>
      </w:r>
      <w:r>
        <w:rPr>
          <w:rFonts w:hint="eastAsia"/>
        </w:rPr>
        <w:t>　　图 7： 利尿剂产品图片</w:t>
      </w:r>
      <w:r>
        <w:rPr>
          <w:rFonts w:hint="eastAsia"/>
        </w:rPr>
        <w:br/>
      </w:r>
      <w:r>
        <w:rPr>
          <w:rFonts w:hint="eastAsia"/>
        </w:rPr>
        <w:t>　　图 8： 其他药物产品图片</w:t>
      </w:r>
      <w:r>
        <w:rPr>
          <w:rFonts w:hint="eastAsia"/>
        </w:rPr>
        <w:br/>
      </w:r>
      <w:r>
        <w:rPr>
          <w:rFonts w:hint="eastAsia"/>
        </w:rPr>
        <w:t>　　图 9： 不同分销渠道全球规模趋势2020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全球不同分销渠道夜尿症药物市场份额2024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医院药房</w:t>
      </w:r>
      <w:r>
        <w:rPr>
          <w:rFonts w:hint="eastAsia"/>
        </w:rPr>
        <w:br/>
      </w:r>
      <w:r>
        <w:rPr>
          <w:rFonts w:hint="eastAsia"/>
        </w:rPr>
        <w:t>　　图 12： 零售药店</w:t>
      </w:r>
      <w:r>
        <w:rPr>
          <w:rFonts w:hint="eastAsia"/>
        </w:rPr>
        <w:br/>
      </w:r>
      <w:r>
        <w:rPr>
          <w:rFonts w:hint="eastAsia"/>
        </w:rPr>
        <w:t>　　图 13： 网上药店</w:t>
      </w:r>
      <w:r>
        <w:rPr>
          <w:rFonts w:hint="eastAsia"/>
        </w:rPr>
        <w:br/>
      </w:r>
      <w:r>
        <w:rPr>
          <w:rFonts w:hint="eastAsia"/>
        </w:rPr>
        <w:t>　　图 14： 全球市场夜尿症药物市场规模：2020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全球市场夜尿症药物总体规模（2020-2031）&amp;（百万美元）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中国市场夜尿症药物总体规模（2020-2031）&amp;（百万美元）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中国市场夜尿症药物总规模占全球比重（2020-2031）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全球主要地区夜尿症药物总体规模（百万美元）：2020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全球主要地区夜尿症药物市场份额（2020-2031）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北美（美国和加拿大）夜尿症药物总体规模（2020-2031）&amp;（百万美元）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欧洲主要国家（德国、英国、法国和意大利等）夜尿症药物总体规模（2020-2031）&amp;（百万美元）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亚太主要国家/地区（中国、日本、韩国、中国台湾、印度和东南亚等）夜尿症药物总体规模（2020-2031）&amp;（百万美元）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拉美主要国家（墨西哥、巴西等）夜尿症药物总体规模（2020-2031）&amp;（百万美元）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中东及非洲市场夜尿症药物总体规模（2020-2031）&amp;（百万美元）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2024年全球前五大夜尿症药物厂商市场份额（按收入）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2024年全球夜尿症药物第一梯队、第二梯队和第三梯队厂商及市场份额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夜尿症药物中国企业SWOT分析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全球市场不同产品类型夜尿症药物市场份额（2020-2031）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中国市场不同产品类型夜尿症药物市场份额（2020-2031）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全球市场不同分销渠道夜尿症药物市场份额（2020-2031）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中国市场不同分销渠道夜尿症药物市场份额（2020-2031）</w:t>
      </w:r>
      <w:r>
        <w:rPr>
          <w:rFonts w:hint="eastAsia"/>
        </w:rPr>
        <w:br/>
      </w:r>
      <w:r>
        <w:rPr>
          <w:rFonts w:hint="eastAsia"/>
        </w:rPr>
        <w:t>　　图 32： 夜尿症药物产业链</w:t>
      </w:r>
      <w:r>
        <w:rPr>
          <w:rFonts w:hint="eastAsia"/>
        </w:rPr>
        <w:br/>
      </w:r>
      <w:r>
        <w:rPr>
          <w:rFonts w:hint="eastAsia"/>
        </w:rPr>
        <w:t>　　图 33： 夜尿症药物行业采购模式</w:t>
      </w:r>
      <w:r>
        <w:rPr>
          <w:rFonts w:hint="eastAsia"/>
        </w:rPr>
        <w:br/>
      </w:r>
      <w:r>
        <w:rPr>
          <w:rFonts w:hint="eastAsia"/>
        </w:rPr>
        <w:t>　　图 34： 夜尿症药物行业开发/生产模式分析</w:t>
      </w:r>
      <w:r>
        <w:rPr>
          <w:rFonts w:hint="eastAsia"/>
        </w:rPr>
        <w:br/>
      </w:r>
      <w:r>
        <w:rPr>
          <w:rFonts w:hint="eastAsia"/>
        </w:rPr>
        <w:t>　　图 35： 夜尿症药物行业销售模式分析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4f1a326b4e85" w:history="1">
        <w:r>
          <w:rPr>
            <w:rStyle w:val="Hyperlink"/>
          </w:rPr>
          <w:t>2025-2031年全球与中国夜尿症药物行业发展调研及前景趋势报告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34f1a326b4e85" w:history="1">
        <w:r>
          <w:rPr>
            <w:rStyle w:val="Hyperlink"/>
          </w:rPr>
          <w:t>https://www.20087.com/7/68/YeNiaoZhengYaoWuXianZhuangJiFaZhanQuShi.html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829eaedd3442e" w:history="1">
      <w:r>
        <w:rPr>
          <w:rStyle w:val="Hyperlink"/>
        </w:rPr>
        <w:t>2025-2031年全球与中国夜尿症药物行业发展调研及前景趋势报告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eNiaoZhengYaoWuXianZhuangJiFaZhanQuShi.html" TargetMode="External" Id="Re9b34f1a326b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eNiaoZhengYaoWuXianZhuangJiFaZhanQuShi.html" TargetMode="External" Id="R3c6829eaedd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2025-03-22T07:12:06Z</dcterms:created>
  <dcterms:modified xsi:type="dcterms:W3CDTF">2025-03-22T08:12:06Z</dcterms:modified>
  <dc:subject>2025-2031年全球与中国夜尿症药物行业发展调研及前景趋势报告</dc:subject>
  <dc:title>2025-2031年全球与中国夜尿症药物行业发展调研及前景趋势报告</dc:title>
  <cp:keywords>2025-2031年全球与中国夜尿症药物行业发展调研及前景趋势报告</cp:keywords>
  <dc:description>2025-2031年全球与中国夜尿症药物行业发展调研及前景趋势报告</dc:description>
</cp:coreProperties>
</file>