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8b44a8904ab0" w:history="1">
              <w:r>
                <w:rPr>
                  <w:rStyle w:val="Hyperlink"/>
                </w:rPr>
                <w:t>中国特色原料药市场现状分析与前景趋势报告（2025-2031年）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8b44a8904ab0" w:history="1">
              <w:r>
                <w:rPr>
                  <w:rStyle w:val="Hyperlink"/>
                </w:rPr>
                <w:t>中国特色原料药市场现状分析与前景趋势报告（2025-2031年）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8b44a8904ab0" w:history="1">
                <w:r>
                  <w:rPr>
                    <w:rStyle w:val="Hyperlink"/>
                  </w:rPr>
                  <w:t>https://www.20087.com/7/28/TeSeYuanLiaoYaoDeQianJingQuShi.html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原料药，指具有独特化学结构、治疗效果或生产工艺的原料药物，是医药产业链的关键环节。目前，全球医药市场对高质量、高附加值特色原料药的需求持续增长，尤其是在抗肿瘤、心血管疾病等治疗领域。中国、印度等国作为主要的原料药生产国，正积极通过技术创新和产能升级，提升产品竞争力，力求摆脱过去依赖仿制药的产业格局。</w:t>
      </w:r>
      <w:r>
        <w:rPr>
          <w:rFonts w:hint="eastAsia"/>
        </w:rPr>
        <w:br/>
      </w:r>
      <w:r>
        <w:rPr>
          <w:rFonts w:hint="eastAsia"/>
        </w:rPr>
        <w:t>　　未来，特色原料药行业将朝着专业化、绿色化和国际合作的方向发展。首先，针对特定疾病领域和个性化医疗需求，研发更具针对性和疗效的特色原料药将是核心驱动力。其次，环保法规的加强促使企业采用更环保的生产工艺，实现可持续发展。此外，跨国合作加深，特别是在研发创新、质量标准对接等方面，将有助于中国企业进一步融入全球医药供应链，提升国际市场份额。同时，数字化转型和智能制造技术的应用，将提高生产效率和产品质量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8b44a8904ab0" w:history="1">
        <w:r>
          <w:rPr>
            <w:rStyle w:val="Hyperlink"/>
          </w:rPr>
          <w:t>中国特色原料药市场现状分析与前景趋势报告（2025-2031年）</w:t>
        </w:r>
      </w:hyperlink>
      <w:r>
        <w:rPr>
          <w:rFonts w:hint="eastAsia"/>
        </w:rPr>
        <w:t>》依托权威机构及行业协会数据，结合特色原料药行业的宏观环境与微观实践，从特色原料药市场规模、市场需求、技术现状及产业链结构等多维度进行了系统调研与分析。报告通过严谨的研究方法与翔实的数据支持，辅以直观图表，全面剖析了特色原料药行业发展趋势、重点企业表现及市场竞争格局，并通过SWOT分析揭示了行业机遇与潜在风险，为特色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特色原料药行业综述</w:t>
      </w:r>
      <w:r>
        <w:rPr>
          <w:rFonts w:hint="eastAsia"/>
        </w:rPr>
        <w:br/>
      </w:r>
      <w:r>
        <w:rPr>
          <w:rFonts w:hint="eastAsia"/>
        </w:rPr>
        <w:t>　　第一节 特色原料药行业界定</w:t>
      </w:r>
      <w:r>
        <w:rPr>
          <w:rFonts w:hint="eastAsia"/>
        </w:rPr>
        <w:br/>
      </w:r>
      <w:r>
        <w:rPr>
          <w:rFonts w:hint="eastAsia"/>
        </w:rPr>
        <w:t>　　　　一、特色原料药行业界定</w:t>
      </w:r>
      <w:r>
        <w:rPr>
          <w:rFonts w:hint="eastAsia"/>
        </w:rPr>
        <w:br/>
      </w:r>
      <w:r>
        <w:rPr>
          <w:rFonts w:hint="eastAsia"/>
        </w:rPr>
        <w:t>　　　　二、特色原料药行业相似概念辨析</w:t>
      </w:r>
      <w:r>
        <w:rPr>
          <w:rFonts w:hint="eastAsia"/>
        </w:rPr>
        <w:br/>
      </w:r>
      <w:r>
        <w:rPr>
          <w:rFonts w:hint="eastAsia"/>
        </w:rPr>
        <w:t>　　第二节 特色原料药行业分类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中国特色原料药行业宏观环境分析</w:t>
      </w:r>
      <w:r>
        <w:rPr>
          <w:rFonts w:hint="eastAsia"/>
        </w:rPr>
        <w:br/>
      </w:r>
      <w:r>
        <w:rPr>
          <w:rFonts w:hint="eastAsia"/>
        </w:rPr>
        <w:t>　　第一节 中国特色原料药行业政策环境分析</w:t>
      </w:r>
      <w:r>
        <w:rPr>
          <w:rFonts w:hint="eastAsia"/>
        </w:rPr>
        <w:br/>
      </w:r>
      <w:r>
        <w:rPr>
          <w:rFonts w:hint="eastAsia"/>
        </w:rPr>
        <w:t>　　第二节 中国特色原料药行业经济环境分析</w:t>
      </w:r>
      <w:r>
        <w:rPr>
          <w:rFonts w:hint="eastAsia"/>
        </w:rPr>
        <w:br/>
      </w:r>
      <w:r>
        <w:rPr>
          <w:rFonts w:hint="eastAsia"/>
        </w:rPr>
        <w:t>　　第三节 中国特色原料药行业社会环境分析</w:t>
      </w:r>
      <w:r>
        <w:rPr>
          <w:rFonts w:hint="eastAsia"/>
        </w:rPr>
        <w:br/>
      </w:r>
      <w:r>
        <w:rPr>
          <w:rFonts w:hint="eastAsia"/>
        </w:rPr>
        <w:t>　　第四节 中国特色原料药行业技术环境分析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全球特色原料药行业发展现状分析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全球特色原料药行业宏观环境背景</w:t>
      </w:r>
      <w:r>
        <w:rPr>
          <w:rFonts w:hint="eastAsia"/>
        </w:rPr>
        <w:br/>
      </w:r>
      <w:r>
        <w:rPr>
          <w:rFonts w:hint="eastAsia"/>
        </w:rPr>
        <w:t>　　第二节 全球专利到期或即将到期药物情况</w:t>
      </w:r>
      <w:r>
        <w:rPr>
          <w:rFonts w:hint="eastAsia"/>
        </w:rPr>
        <w:br/>
      </w:r>
      <w:r>
        <w:rPr>
          <w:rFonts w:hint="eastAsia"/>
        </w:rPr>
        <w:t>　　第三节 全球特色原料药行业发展现状及市场规模分析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全球特色原料药行业区域发展格局</w:t>
      </w:r>
      <w:r>
        <w:rPr>
          <w:rFonts w:hint="eastAsia"/>
        </w:rPr>
        <w:br/>
      </w:r>
      <w:r>
        <w:rPr>
          <w:rFonts w:hint="eastAsia"/>
        </w:rPr>
        <w:t>　　第五节 全球特色原料药行业市场竞争格局</w:t>
      </w:r>
      <w:r>
        <w:rPr>
          <w:rFonts w:hint="eastAsia"/>
        </w:rPr>
        <w:br/>
      </w:r>
      <w:r>
        <w:rPr>
          <w:rFonts w:hint="eastAsia"/>
        </w:rPr>
        <w:t>　　第六节 全球特色原料药行业发展趋势及市场前景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中国特色原料药行业发展历程</w:t>
      </w:r>
      <w:r>
        <w:rPr>
          <w:rFonts w:hint="eastAsia"/>
        </w:rPr>
        <w:br/>
      </w:r>
      <w:r>
        <w:rPr>
          <w:rFonts w:hint="eastAsia"/>
        </w:rPr>
        <w:t>　　第二节 中国特色原料药对外贸易状况</w:t>
      </w:r>
      <w:r>
        <w:rPr>
          <w:rFonts w:hint="eastAsia"/>
        </w:rPr>
        <w:br/>
      </w:r>
      <w:r>
        <w:rPr>
          <w:rFonts w:hint="eastAsia"/>
        </w:rPr>
        <w:t>　　第三节 中国特色原料药行业市场主体类型及入场方式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中国特色原料药行业市场主体数量规模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中国特色原料药行业市场供给状况</w:t>
      </w:r>
      <w:r>
        <w:rPr>
          <w:rFonts w:hint="eastAsia"/>
        </w:rPr>
        <w:br/>
      </w:r>
      <w:r>
        <w:rPr>
          <w:rFonts w:hint="eastAsia"/>
        </w:rPr>
        <w:t>　　第六节 中国特色原料药行业市场需求状况</w:t>
      </w:r>
      <w:r>
        <w:rPr>
          <w:rFonts w:hint="eastAsia"/>
        </w:rPr>
        <w:br/>
      </w:r>
      <w:r>
        <w:rPr>
          <w:rFonts w:hint="eastAsia"/>
        </w:rPr>
        <w:t>　　第七节 中国特色原料药行业市场规模体量</w:t>
      </w:r>
      <w:r>
        <w:rPr>
          <w:rFonts w:hint="eastAsia"/>
        </w:rPr>
        <w:br/>
      </w:r>
      <w:r>
        <w:rPr>
          <w:rFonts w:hint="eastAsia"/>
        </w:rPr>
        <w:t>　　第八节 中国特色原料药行业市场痛点分析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中国特色原料药行业市场竞争状况分析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中国特色原料药行业市场竞争格局分析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中国特色原料药行业市场集中度分析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中国特色原料药行业波特五力模型分析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中国特色原料药行业投融资、兼并与重组状况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中国特色原料药企业国际市场竞争参与状况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中国特色原料药产业链研究分析</w:t>
      </w:r>
      <w:r>
        <w:rPr>
          <w:rFonts w:hint="eastAsia"/>
        </w:rPr>
        <w:br/>
      </w:r>
      <w:r>
        <w:rPr>
          <w:rFonts w:hint="eastAsia"/>
        </w:rPr>
        <w:t>　　第一节 中国特色原料药产业结构属性（产业链）分析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中国特色原料药产业价值属性（价值链）分析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中国特色原料药行业上游市场概述</w:t>
      </w:r>
      <w:r>
        <w:rPr>
          <w:rFonts w:hint="eastAsia"/>
        </w:rPr>
        <w:br/>
      </w:r>
      <w:r>
        <w:rPr>
          <w:rFonts w:hint="eastAsia"/>
        </w:rPr>
        <w:t>　　第四节 中国特色原料药行业上游市场分析</w:t>
      </w:r>
      <w:r>
        <w:rPr>
          <w:rFonts w:hint="eastAsia"/>
        </w:rPr>
        <w:br/>
      </w:r>
      <w:r>
        <w:rPr>
          <w:rFonts w:hint="eastAsia"/>
        </w:rPr>
        <w:t>　　　　一、基础化工行业分析</w:t>
      </w:r>
      <w:r>
        <w:rPr>
          <w:rFonts w:hint="eastAsia"/>
        </w:rPr>
        <w:br/>
      </w:r>
      <w:r>
        <w:rPr>
          <w:rFonts w:hint="eastAsia"/>
        </w:rPr>
        <w:t>　　　　二、农业种植市场分析</w:t>
      </w:r>
      <w:r>
        <w:rPr>
          <w:rFonts w:hint="eastAsia"/>
        </w:rPr>
        <w:br/>
      </w:r>
      <w:r>
        <w:rPr>
          <w:rFonts w:hint="eastAsia"/>
        </w:rPr>
        <w:t>　　　　三、医药中间体市场分析</w:t>
      </w:r>
      <w:r>
        <w:rPr>
          <w:rFonts w:hint="eastAsia"/>
        </w:rPr>
        <w:br/>
      </w:r>
      <w:r>
        <w:rPr>
          <w:rFonts w:hint="eastAsia"/>
        </w:rPr>
        <w:t>　　第五节 中国特色原料药行业中游细分市场分析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一、中国特色原料药行业中游细分市场分布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二、中国特色原料药行业中游细分市场分析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（1）沙坦类</w:t>
      </w:r>
      <w:r>
        <w:rPr>
          <w:rFonts w:hint="eastAsia"/>
        </w:rPr>
        <w:br/>
      </w:r>
      <w:r>
        <w:rPr>
          <w:rFonts w:hint="eastAsia"/>
        </w:rPr>
        <w:t>　　　　（2）普利类</w:t>
      </w:r>
      <w:r>
        <w:rPr>
          <w:rFonts w:hint="eastAsia"/>
        </w:rPr>
        <w:br/>
      </w:r>
      <w:r>
        <w:rPr>
          <w:rFonts w:hint="eastAsia"/>
        </w:rPr>
        <w:t>　　　　（3）他汀类</w:t>
      </w:r>
      <w:r>
        <w:rPr>
          <w:rFonts w:hint="eastAsia"/>
        </w:rPr>
        <w:br/>
      </w:r>
      <w:r>
        <w:rPr>
          <w:rFonts w:hint="eastAsia"/>
        </w:rPr>
        <w:t>　　　　（4）肝素类</w:t>
      </w:r>
      <w:r>
        <w:rPr>
          <w:rFonts w:hint="eastAsia"/>
        </w:rPr>
        <w:br/>
      </w:r>
      <w:r>
        <w:rPr>
          <w:rFonts w:hint="eastAsia"/>
        </w:rPr>
        <w:t>　　　　（5）造影剂类</w:t>
      </w:r>
      <w:r>
        <w:rPr>
          <w:rFonts w:hint="eastAsia"/>
        </w:rPr>
        <w:br/>
      </w:r>
      <w:r>
        <w:rPr>
          <w:rFonts w:hint="eastAsia"/>
        </w:rPr>
        <w:t>　　　　三、中国特色原料药行业新兴市场分析</w:t>
      </w:r>
      <w:r>
        <w:rPr>
          <w:rFonts w:hint="eastAsia"/>
        </w:rPr>
        <w:br/>
      </w:r>
      <w:r>
        <w:rPr>
          <w:rFonts w:hint="eastAsia"/>
        </w:rPr>
        <w:t>　　第六节 中国特色原料药行业下游制剂市场需求潜力分析</w:t>
      </w:r>
      <w:r>
        <w:rPr>
          <w:rFonts w:hint="eastAsia"/>
        </w:rPr>
        <w:br/>
      </w:r>
      <w:r>
        <w:rPr>
          <w:rFonts w:hint="eastAsia"/>
        </w:rPr>
        <w:t>　　　　一、沙坦类药物市场需求潜力分析</w:t>
      </w:r>
      <w:r>
        <w:rPr>
          <w:rFonts w:hint="eastAsia"/>
        </w:rPr>
        <w:br/>
      </w:r>
      <w:r>
        <w:rPr>
          <w:rFonts w:hint="eastAsia"/>
        </w:rPr>
        <w:t>　　　　二、普利类药物市场需求潜力分析</w:t>
      </w:r>
      <w:r>
        <w:rPr>
          <w:rFonts w:hint="eastAsia"/>
        </w:rPr>
        <w:br/>
      </w:r>
      <w:r>
        <w:rPr>
          <w:rFonts w:hint="eastAsia"/>
        </w:rPr>
        <w:t>　　　　三、他汀类药物市场需求潜力分析</w:t>
      </w:r>
      <w:r>
        <w:rPr>
          <w:rFonts w:hint="eastAsia"/>
        </w:rPr>
        <w:br/>
      </w:r>
      <w:r>
        <w:rPr>
          <w:rFonts w:hint="eastAsia"/>
        </w:rPr>
        <w:t>　　　　四、中国肝素类药物市场需求潜力分析</w:t>
      </w:r>
      <w:r>
        <w:rPr>
          <w:rFonts w:hint="eastAsia"/>
        </w:rPr>
        <w:br/>
      </w:r>
      <w:r>
        <w:rPr>
          <w:rFonts w:hint="eastAsia"/>
        </w:rPr>
        <w:t>　　　　五、中国造影剂市场需求潜力分析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中国特色原料药行业重点企业分析</w:t>
      </w:r>
      <w:r>
        <w:rPr>
          <w:rFonts w:hint="eastAsia"/>
        </w:rPr>
        <w:br/>
      </w:r>
      <w:r>
        <w:rPr>
          <w:rFonts w:hint="eastAsia"/>
        </w:rPr>
        <w:t>　　第一节 宁波美诺华药业股份有限公司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第二节 浙江奥翔药业股份有限公司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第三节 博瑞生物医药（苏州）股份有限公司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第四节 浙江司太立制药股份有限公司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第五节 普洛药业股份有限公司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第六节 浙江天宇药业股份有限公司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第七节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第八节 深圳市海普瑞药业集团股份有限公司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第九节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第十节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中国特色原料药行业投资策略建议</w:t>
      </w:r>
      <w:r>
        <w:rPr>
          <w:rFonts w:hint="eastAsia"/>
        </w:rPr>
        <w:br/>
      </w:r>
      <w:r>
        <w:rPr>
          <w:rFonts w:hint="eastAsia"/>
        </w:rPr>
        <w:t>　　第一节 中国特色原料药行业SWOT分析</w:t>
      </w:r>
      <w:r>
        <w:rPr>
          <w:rFonts w:hint="eastAsia"/>
        </w:rPr>
        <w:br/>
      </w:r>
      <w:r>
        <w:rPr>
          <w:rFonts w:hint="eastAsia"/>
        </w:rPr>
        <w:t>　　第二节 中国特色原料药行业发展潜力评估</w:t>
      </w:r>
      <w:r>
        <w:rPr>
          <w:rFonts w:hint="eastAsia"/>
        </w:rPr>
        <w:br/>
      </w:r>
      <w:r>
        <w:rPr>
          <w:rFonts w:hint="eastAsia"/>
        </w:rPr>
        <w:t>　　第三节 中国特色原料药行业发展前景预测</w:t>
      </w:r>
      <w:r>
        <w:rPr>
          <w:rFonts w:hint="eastAsia"/>
        </w:rPr>
        <w:br/>
      </w:r>
      <w:r>
        <w:rPr>
          <w:rFonts w:hint="eastAsia"/>
        </w:rPr>
        <w:t>　　第四节 中国特色原料药行业发展趋势预判</w:t>
      </w:r>
      <w:r>
        <w:rPr>
          <w:rFonts w:hint="eastAsia"/>
        </w:rPr>
        <w:br/>
      </w:r>
      <w:r>
        <w:rPr>
          <w:rFonts w:hint="eastAsia"/>
        </w:rPr>
        <w:t>　　第五节 中国特色原料药行业进入与退出壁垒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中国特色原料药行业投资风险预警</w:t>
      </w:r>
      <w:r>
        <w:rPr>
          <w:rFonts w:hint="eastAsia"/>
        </w:rPr>
        <w:br/>
      </w:r>
      <w:r>
        <w:rPr>
          <w:rFonts w:hint="eastAsia"/>
        </w:rPr>
        <w:t>　　第七节 中国特色原料药行业投资价值评估</w:t>
      </w:r>
      <w:r>
        <w:rPr>
          <w:rFonts w:hint="eastAsia"/>
        </w:rPr>
        <w:br/>
      </w:r>
      <w:r>
        <w:rPr>
          <w:rFonts w:hint="eastAsia"/>
        </w:rPr>
        <w:t>　　第八节 中国特色原料药行业投资机会分析</w:t>
      </w:r>
      <w:r>
        <w:rPr>
          <w:rFonts w:hint="eastAsia"/>
        </w:rPr>
        <w:br/>
      </w:r>
      <w:r>
        <w:rPr>
          <w:rFonts w:hint="eastAsia"/>
        </w:rPr>
        <w:t>　　第九节 中国特色原料药行业投资策略与建议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中智.林－中国特色原料药行业可持续发展建议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特色原料药行业历程</w:t>
      </w:r>
      <w:r>
        <w:rPr>
          <w:rFonts w:hint="eastAsia"/>
        </w:rPr>
        <w:br/>
      </w:r>
      <w:r>
        <w:rPr>
          <w:rFonts w:hint="eastAsia"/>
        </w:rPr>
        <w:t>　　图表 特色原料药行业生命周期</w:t>
      </w:r>
      <w:r>
        <w:rPr>
          <w:rFonts w:hint="eastAsia"/>
        </w:rPr>
        <w:br/>
      </w:r>
      <w:r>
        <w:rPr>
          <w:rFonts w:hint="eastAsia"/>
        </w:rPr>
        <w:t>　　图表 特色原料药行业产业链分析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2020-2025年特色原料药行业市场容量分析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特色原料药行业动态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2020-2025年中国特色原料药市场需求量及增速统计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2025年中国特色原料药行业需求领域分布格局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2020-2025年中国特色原料药进口数量分析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2020-2025年中国特色原料药进口金额分析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2020-2025年中国特色原料药出口数量分析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2020-2025年中国特色原料药出口金额分析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2025年中国特色原料药进口国家及地区分析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2025年中国特色原料药出口国家及地区分析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2020-2025年中国特色原料药行业企业平均规模情况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8b44a8904ab0" w:history="1">
        <w:r>
          <w:rPr>
            <w:rStyle w:val="Hyperlink"/>
          </w:rPr>
          <w:t>中国特色原料药市场现状分析与前景趋势报告（2025-2031年）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8b44a8904ab0" w:history="1">
        <w:r>
          <w:rPr>
            <w:rStyle w:val="Hyperlink"/>
          </w:rPr>
          <w:t>https://www.20087.com/7/28/TeSeYuanLiaoYaoDeQianJingQuShi.html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生产的一般特点、特色原料药高级中间体、医药中间体与原料药区别、特色原料药上市公司、原料药分类3类、特色原料药及医药中间体制造的龙头、有市场前景的原料药品种、特色原料药行业、我国销量最好的原料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01e75f8f41e0" w:history="1">
      <w:r>
        <w:rPr>
          <w:rStyle w:val="Hyperlink"/>
        </w:rPr>
        <w:t>中国特色原料药市场现状分析与前景趋势报告（2025-2031年）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eSeYuanLiaoYaoDeQianJingQuShi.html" TargetMode="External" Id="R26ef8b44a890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eSeYuanLiaoYaoDeQianJingQuShi.html" TargetMode="External" Id="R48a101e75f8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2025-05-09T06:53:00Z</dcterms:created>
  <dcterms:modified xsi:type="dcterms:W3CDTF">2025-05-09T07:53:00Z</dcterms:modified>
  <dc:subject>中国特色原料药市场现状分析与前景趋势报告（2025-2031年）</dc:subject>
  <dc:title>中国特色原料药市场现状分析与前景趋势报告（2025-2031年）</dc:title>
  <cp:keywords>中国特色原料药市场现状分析与前景趋势报告（2025-2031年）</cp:keywords>
  <dc:description>中国特色原料药市场现状分析与前景趋势报告（2025-2031年）</dc:description>
</cp:coreProperties>
</file>