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db4d815e43f0" w:history="1">
              <w:r>
                <w:rPr>
                  <w:rStyle w:val="Hyperlink"/>
                </w:rPr>
                <w:t>2026-2032年中国股骨模型市场调研及行业前景分析报告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db4d815e43f0" w:history="1">
              <w:r>
                <w:rPr>
                  <w:rStyle w:val="Hyperlink"/>
                </w:rPr>
                <w:t>2026-2032年中国股骨模型市场调研及行业前景分析报告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db4d815e43f0" w:history="1">
                <w:r>
                  <w:rPr>
                    <w:rStyle w:val="Hyperlink"/>
                  </w:rPr>
                  <w:t>https://www.20087.com/7/88/GuGuMoXingDeQianJing.html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骨模型是骨科医学教育、手术规划与医疗器械测试的关键物理载体，已在医学院校、医院及植入物研发机构中形成标准化应用。该模型普遍采用树脂、复合材料或3D打印仿生材料制成，强调解剖结构精确性、骨密度梯度模拟及力学性能匹配真实骨骼。在个性化医疗与数字骨科兴起背景下，基于患者CT数据定制的股骨模型用于术前演练与假体适配验证，显著提升手术精准度。然而，通用模型缺乏病理特征（如骨质疏松、畸形）、材料老化导致力学失真、以及成本高昂限制基层普及等问题，仍影响其教学与临床价值最大化。</w:t>
      </w:r>
      <w:r>
        <w:rPr>
          <w:rFonts w:hint="eastAsia"/>
        </w:rPr>
        <w:br/>
      </w:r>
      <w:r>
        <w:rPr>
          <w:rFonts w:hint="eastAsia"/>
        </w:rPr>
        <w:t>　　未来，股骨模型将向多模态功能集成、智能反馈与可持续制造方向升级。市场调研网指出，嵌入应变片或压力传感器的智能模型可实时反馈植入物应力分布，辅助手术评估；而温敏/光敏材料可模拟不同病理状态下的骨响应。在数字疗法融合趋势下，股骨模型将与VR手术模拟器联动，构建“实体+虚拟”混合训练平台。此外，生物可降解光敏树脂与闭环回收工艺将降低环境足迹。长远看，若能建立涵盖解剖精度、力学等效性与临床验证等级的分级认证标准，并纳入国家医学模拟教育体系，股骨模型将从静态教具升级为智能骨科诊疗生态的核心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fdb4d815e43f0" w:history="1">
        <w:r>
          <w:rPr>
            <w:rStyle w:val="Hyperlink"/>
          </w:rPr>
          <w:t>2026-2032年中国股骨模型市场调研及行业前景分析报告</w:t>
        </w:r>
      </w:hyperlink>
      <w:r>
        <w:rPr>
          <w:rFonts w:hint="eastAsia"/>
        </w:rPr>
        <w:t>》，2025年股骨模型行业市场规模达 亿元，预计2032年市场规模将达 亿元，期间年均复合增长率（CAGR）达 %。报告基于统计局、相关行业协会及科研机构的详实数据，系统呈现股骨模型行业市场规模、技术发展现状及未来趋势，客观分析股骨模型行业竞争格局与主要企业经营状况。报告从股骨模型供需关系、政策环境等维度，评估了股骨模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股骨模型市场概述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按照不同产品类型，股骨模型主要可以分为如下几个类别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中国不同产品类型股骨模型增长趋势2021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标准股骨模型</w:t>
      </w:r>
      <w:r>
        <w:rPr>
          <w:rFonts w:hint="eastAsia"/>
        </w:rPr>
        <w:br/>
      </w:r>
      <w:r>
        <w:rPr>
          <w:rFonts w:hint="eastAsia"/>
        </w:rPr>
        <w:t>　　　　1.2.3 病理股骨模型</w:t>
      </w:r>
      <w:r>
        <w:rPr>
          <w:rFonts w:hint="eastAsia"/>
        </w:rPr>
        <w:br/>
      </w:r>
      <w:r>
        <w:rPr>
          <w:rFonts w:hint="eastAsia"/>
        </w:rPr>
        <w:t>　　1.3 从不同应用，股骨模型主要包括如下几个方面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中国不同应用股骨模型增长趋势2021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医学院校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中国股骨模型发展现状及未来趋势（2021-2032）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中国市场股骨模型收入及增长率（2021-2032）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中国市场股骨模型销量及增长率（2021-2032）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中国市场主要股骨模型厂商分析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中国市场主要厂商股骨模型销量及市场占有率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中国市场主要厂商股骨模型销量（2021-2026）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中国市场主要厂商股骨模型销量市场份额（2021-2026）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中国市场主要厂商股骨模型收入及市场占有率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中国市场主要厂商股骨模型收入（2021-2026）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中国市场主要厂商股骨模型收入市场份额（2021-2026）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2025年中国市场主要厂商股骨模型收入排名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中国市场主要厂商股骨模型价格（2021-2026）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中国市场主要厂商股骨模型总部及产地分布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中国市场主要厂商成立时间及股骨模型商业化日期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中国市场主要厂商股骨模型产品类型及应用</w:t>
      </w:r>
      <w:r>
        <w:rPr>
          <w:rFonts w:hint="eastAsia"/>
        </w:rPr>
        <w:br/>
      </w:r>
      <w:r>
        <w:rPr>
          <w:rFonts w:hint="eastAsia"/>
        </w:rPr>
        <w:t>　　2.7 股骨模型行业集中度、竞争程度分析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股骨模型行业集中度分析：2025年中国Top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中国市场股骨模型第一梯队、第二梯队和第三梯队厂商（品牌）及2025年市场份额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重点企业（13）在中国市场股骨模型销量、收入、价格及毛利率（2021-2026）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不同产品类型股骨模型分析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中国市场不同产品类型股骨模型销量（2021-2032）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中国市场不同产品类型股骨模型销量及市场份额（2021-2026）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中国市场不同产品类型股骨模型销量预测（2027-2032）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中国市场不同产品类型股骨模型规模（2021-2032）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中国市场不同产品类型股骨模型规模及市场份额（2021-2026）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中国市场不同产品类型股骨模型规模预测（2027-2032）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中国市场不同产品类型股骨模型价格走势（2021-2032）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不同应用股骨模型分析</w:t>
      </w:r>
      <w:r>
        <w:rPr>
          <w:rFonts w:hint="eastAsia"/>
        </w:rPr>
        <w:br/>
      </w:r>
      <w:r>
        <w:rPr>
          <w:rFonts w:hint="eastAsia"/>
        </w:rPr>
        <w:t>　　5.1 中国市场不同应用股骨模型销量（2021-2032）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中国市场不同应用股骨模型销量及市场份额（2021-2026）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中国市场不同应用股骨模型销量预测（2027-2032）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中国市场不同应用股骨模型规模（2021-2032）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中国市场不同应用股骨模型规模及市场份额（2021-2026）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中国市场不同应用股骨模型规模预测（2027-2032）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中国市场不同应用股骨模型价格走势（2021-2032）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股骨模型行业发展分析---发展趋势</w:t>
      </w:r>
      <w:r>
        <w:rPr>
          <w:rFonts w:hint="eastAsia"/>
        </w:rPr>
        <w:br/>
      </w:r>
      <w:r>
        <w:rPr>
          <w:rFonts w:hint="eastAsia"/>
        </w:rPr>
        <w:t>　　6.2 股骨模型行业发展分析---厂商壁垒</w:t>
      </w:r>
      <w:r>
        <w:rPr>
          <w:rFonts w:hint="eastAsia"/>
        </w:rPr>
        <w:br/>
      </w:r>
      <w:r>
        <w:rPr>
          <w:rFonts w:hint="eastAsia"/>
        </w:rPr>
        <w:t>　　6.3 股骨模型行业发展分析---驱动因素</w:t>
      </w:r>
      <w:r>
        <w:rPr>
          <w:rFonts w:hint="eastAsia"/>
        </w:rPr>
        <w:br/>
      </w:r>
      <w:r>
        <w:rPr>
          <w:rFonts w:hint="eastAsia"/>
        </w:rPr>
        <w:t>　　6.4 股骨模型行业发展分析---制约因素</w:t>
      </w:r>
      <w:r>
        <w:rPr>
          <w:rFonts w:hint="eastAsia"/>
        </w:rPr>
        <w:br/>
      </w:r>
      <w:r>
        <w:rPr>
          <w:rFonts w:hint="eastAsia"/>
        </w:rPr>
        <w:t>　　6.5 股骨模型中国企业SWOT分析</w:t>
      </w:r>
      <w:r>
        <w:rPr>
          <w:rFonts w:hint="eastAsia"/>
        </w:rPr>
        <w:br/>
      </w:r>
      <w:r>
        <w:rPr>
          <w:rFonts w:hint="eastAsia"/>
        </w:rPr>
        <w:t>　　6.6 股骨模型行业发展分析---行业政策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股骨模型行业产业链简介</w:t>
      </w:r>
      <w:r>
        <w:rPr>
          <w:rFonts w:hint="eastAsia"/>
        </w:rPr>
        <w:br/>
      </w:r>
      <w:r>
        <w:rPr>
          <w:rFonts w:hint="eastAsia"/>
        </w:rPr>
        <w:t>　　7.2 股骨模型产业链分析-上游</w:t>
      </w:r>
      <w:r>
        <w:rPr>
          <w:rFonts w:hint="eastAsia"/>
        </w:rPr>
        <w:br/>
      </w:r>
      <w:r>
        <w:rPr>
          <w:rFonts w:hint="eastAsia"/>
        </w:rPr>
        <w:t>　　7.3 股骨模型产业链分析-中游</w:t>
      </w:r>
      <w:r>
        <w:rPr>
          <w:rFonts w:hint="eastAsia"/>
        </w:rPr>
        <w:br/>
      </w:r>
      <w:r>
        <w:rPr>
          <w:rFonts w:hint="eastAsia"/>
        </w:rPr>
        <w:t>　　7.4 股骨模型产业链分析-下游</w:t>
      </w:r>
      <w:r>
        <w:rPr>
          <w:rFonts w:hint="eastAsia"/>
        </w:rPr>
        <w:br/>
      </w:r>
      <w:r>
        <w:rPr>
          <w:rFonts w:hint="eastAsia"/>
        </w:rPr>
        <w:t>　　7.5 股骨模型行业采购模式</w:t>
      </w:r>
      <w:r>
        <w:rPr>
          <w:rFonts w:hint="eastAsia"/>
        </w:rPr>
        <w:br/>
      </w:r>
      <w:r>
        <w:rPr>
          <w:rFonts w:hint="eastAsia"/>
        </w:rPr>
        <w:t>　　7.6 股骨模型行业生产模式</w:t>
      </w:r>
      <w:r>
        <w:rPr>
          <w:rFonts w:hint="eastAsia"/>
        </w:rPr>
        <w:br/>
      </w:r>
      <w:r>
        <w:rPr>
          <w:rFonts w:hint="eastAsia"/>
        </w:rPr>
        <w:t>　　7.7 股骨模型行业销售模式及销售渠道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中国本土股骨模型产能、产量分析</w:t>
      </w:r>
      <w:r>
        <w:rPr>
          <w:rFonts w:hint="eastAsia"/>
        </w:rPr>
        <w:br/>
      </w:r>
      <w:r>
        <w:rPr>
          <w:rFonts w:hint="eastAsia"/>
        </w:rPr>
        <w:t>　　8.1 中国股骨模型供需现状及预测（2021-2032）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中国股骨模型产能、产量、产能利用率及发展趋势（2021-2032）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中国股骨模型产量、市场需求量及发展趋势（2021-2032）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中国股骨模型进出口分析</w:t>
      </w:r>
      <w:r>
        <w:rPr>
          <w:rFonts w:hint="eastAsia"/>
        </w:rPr>
        <w:br/>
      </w:r>
      <w:r>
        <w:rPr>
          <w:rFonts w:hint="eastAsia"/>
        </w:rPr>
        <w:t>　　　　8.2.1 中国市场股骨模型主要进口来源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中国市场股骨模型主要出口目的地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不同产品类型股骨模型市场规模2021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不同应用股骨模型市场规模2021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中国市场主要厂商股骨模型销量（2021-2026）&amp;（千件）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中国市场主要厂商股骨模型销量市场份额（2021-2026）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中国市场主要厂商股骨模型收入（2021-2026）&amp;（万元）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中国市场主要厂商股骨模型收入份额（2021-2026）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2025年中国主要生产商股骨模型收入排名（万元）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中国市场主要厂商股骨模型价格（2021-2026）&amp;（元/件）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中国市场主要厂商股骨模型总部及产地分布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中国市场主要厂商成立时间及股骨模型商业化日期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中国市场主要厂商股骨模型产品类型及应用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2025年中国市场股骨模型主要厂商市场地位（第一梯队、第二梯队和第三梯队）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股骨模型市场投资、并购等现状分析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股骨模型生产基地、总部、竞争对手及市场地位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股骨模型产品规格、参数及市场应用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股骨模型销量（千件）、收入（万元）、价格（元/件）及毛利率（2021-2026）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中国市场不同产品类型股骨模型销量（2021-2026）&amp;（千件）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中国市场不同产品类型股骨模型销量市场份额（2021-2026）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中国市场不同产品类型股骨模型销量预测（2027-2032）&amp;（千件）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中国市场不同产品类型股骨模型销量市场份额预测（2027-2032）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中国市场不同产品类型股骨模型规模（2021-2026）&amp;（万元）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中国市场不同产品类型股骨模型规模市场份额（2021-2026）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中国市场不同产品类型股骨模型规模预测（2027-2032）&amp;（万元）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中国市场不同产品类型股骨模型规模市场份额预测（2027-2032）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中国市场不同应用股骨模型销量（2021-2026）&amp;（千件）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中国市场不同应用股骨模型销量市场份额（2021-2026）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中国市场不同应用股骨模型销量预测（2027-2032）&amp;（千件）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中国市场不同应用股骨模型销量市场份额预测（2027-2032）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中国市场不同应用股骨模型规模（2021-2026）&amp;（万元）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中国市场不同应用股骨模型规模市场份额（2021-2026）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中国市场不同应用股骨模型规模预测（2027-2032）&amp;（万元）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中国市场不同应用股骨模型规模市场份额预测（2027-2032）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股骨模型行业发展分析---发展趋势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股骨模型行业发展分析---厂商壁垒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股骨模型行业发展分析---驱动因素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股骨模型行业发展分析---制约因素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股骨模型行业相关重点政策一览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股骨模型行业供应链分析</w:t>
      </w:r>
      <w:r>
        <w:rPr>
          <w:rFonts w:hint="eastAsia"/>
        </w:rPr>
        <w:br/>
      </w:r>
      <w:r>
        <w:rPr>
          <w:rFonts w:hint="eastAsia"/>
        </w:rPr>
        <w:t>　　表 101： 股骨模型上游原料供应商</w:t>
      </w:r>
      <w:r>
        <w:rPr>
          <w:rFonts w:hint="eastAsia"/>
        </w:rPr>
        <w:br/>
      </w:r>
      <w:r>
        <w:rPr>
          <w:rFonts w:hint="eastAsia"/>
        </w:rPr>
        <w:t>　　表 102： 股骨模型行业主要下游客户</w:t>
      </w:r>
      <w:r>
        <w:rPr>
          <w:rFonts w:hint="eastAsia"/>
        </w:rPr>
        <w:br/>
      </w:r>
      <w:r>
        <w:rPr>
          <w:rFonts w:hint="eastAsia"/>
        </w:rPr>
        <w:t>　　表 103： 股骨模型典型经销商</w:t>
      </w:r>
      <w:r>
        <w:rPr>
          <w:rFonts w:hint="eastAsia"/>
        </w:rPr>
        <w:br/>
      </w:r>
      <w:r>
        <w:rPr>
          <w:rFonts w:hint="eastAsia"/>
        </w:rPr>
        <w:t>　　表 104： 中国股骨模型产量、销量、进口量及出口量（2021-2026）&amp;（千件）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中国股骨模型产量、销量、进口量及出口量预测（2027-2032）&amp;（千件）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中国市场股骨模型主要进口来源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中国市场股骨模型主要出口目的地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股骨模型产品图片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中国不同产品类型股骨模型市场规模市场份额2025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标准股骨模型产品图片</w:t>
      </w:r>
      <w:r>
        <w:rPr>
          <w:rFonts w:hint="eastAsia"/>
        </w:rPr>
        <w:br/>
      </w:r>
      <w:r>
        <w:rPr>
          <w:rFonts w:hint="eastAsia"/>
        </w:rPr>
        <w:t>　　图 4： 病理股骨模型产品图片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中国不同应用股骨模型市场份额2025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医学院校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中国市场股骨模型市场规模，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中国市场股骨模型收入及增长率（2021-2032）&amp;（万元）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中国市场股骨模型销量及增长率（2021-2032）&amp;（千件）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2025年中国市场主要厂商股骨模型销量市场份额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2025年中国市场主要厂商股骨模型收入市场份额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2025年中国市场前五大厂商股骨模型市场份额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2025年中国市场股骨模型第一梯队、第二梯队和第三梯队厂商（品牌）及市场份额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中国市场不同产品类型股骨模型价格走势（2021-2032）&amp;（元/件）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中国市场不同应用股骨模型价格走势（2021-2032）&amp;（元/件）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股骨模型中国企业SWOT分析</w:t>
      </w:r>
      <w:r>
        <w:rPr>
          <w:rFonts w:hint="eastAsia"/>
        </w:rPr>
        <w:br/>
      </w:r>
      <w:r>
        <w:rPr>
          <w:rFonts w:hint="eastAsia"/>
        </w:rPr>
        <w:t>　　图 19： 股骨模型产业链</w:t>
      </w:r>
      <w:r>
        <w:rPr>
          <w:rFonts w:hint="eastAsia"/>
        </w:rPr>
        <w:br/>
      </w:r>
      <w:r>
        <w:rPr>
          <w:rFonts w:hint="eastAsia"/>
        </w:rPr>
        <w:t>　　图 20： 股骨模型行业采购模式分析</w:t>
      </w:r>
      <w:r>
        <w:rPr>
          <w:rFonts w:hint="eastAsia"/>
        </w:rPr>
        <w:br/>
      </w:r>
      <w:r>
        <w:rPr>
          <w:rFonts w:hint="eastAsia"/>
        </w:rPr>
        <w:t>　　图 21： 股骨模型行业生产模式分析</w:t>
      </w:r>
      <w:r>
        <w:rPr>
          <w:rFonts w:hint="eastAsia"/>
        </w:rPr>
        <w:br/>
      </w:r>
      <w:r>
        <w:rPr>
          <w:rFonts w:hint="eastAsia"/>
        </w:rPr>
        <w:t>　　图 22： 股骨模型行业销售模式分析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中国股骨模型产能、产量、产能利用率及发展趋势（2021-2032）&amp;（千件）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中国股骨模型产量、市场需求量及发展趋势（2021-2032）&amp;（千件）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db4d815e43f0" w:history="1">
        <w:r>
          <w:rPr>
            <w:rStyle w:val="Hyperlink"/>
          </w:rPr>
          <w:t>2026-2032年中国股骨模型市场调研及行业前景分析报告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db4d815e43f0" w:history="1">
        <w:r>
          <w:rPr>
            <w:rStyle w:val="Hyperlink"/>
          </w:rPr>
          <w:t>https://www.20087.com/7/88/GuGuMoXingDeQianJing.html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热点：股骨的结构图、股骨模型骨折图片大全、股骨图片构造图解、股骨模型模拟截骨膝关节solidworks、大鼠股骨髁缺损模型、股骨头模型是什么样子的、股骨结构、股骨3d建模、单骨人多还是双骨人多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bb085081a467f" w:history="1">
      <w:r>
        <w:rPr>
          <w:rStyle w:val="Hyperlink"/>
        </w:rPr>
        <w:t>2026-2032年中国股骨模型市场调研及行业前景分析报告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GuMoXingDeQianJing.html" TargetMode="External" Id="R46dfdb4d815e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GuMoXingDeQianJing.html" TargetMode="External" Id="Rc52bb085081a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2026-03-05T02:08:04Z</dcterms:created>
  <dcterms:modified xsi:type="dcterms:W3CDTF">2026-03-05T03:08:04Z</dcterms:modified>
  <dc:subject>2026-2032年中国股骨模型市场调研及行业前景分析报告</dc:subject>
  <dc:title>2026-2032年中国股骨模型市场调研及行业前景分析报告</dc:title>
  <cp:keywords>2026-2032年中国股骨模型市场调研及行业前景分析报告</cp:keywords>
  <dc:description>2026-2032年中国股骨模型市场调研及行业前景分析报告</dc:description>
</cp:coreProperties>
</file>