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f0e8d952948be" w:history="1">
              <w:r>
                <w:rPr>
                  <w:rStyle w:val="Hyperlink"/>
                </w:rPr>
                <w:t>2024-2030年中国醋谷胺市场研究分析与前景趋势预测报告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f0e8d952948be" w:history="1">
              <w:r>
                <w:rPr>
                  <w:rStyle w:val="Hyperlink"/>
                </w:rPr>
                <w:t>2024-2030年中国醋谷胺市场研究分析与前景趋势预测报告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f0e8d952948be" w:history="1">
                <w:r>
                  <w:rPr>
                    <w:rStyle w:val="Hyperlink"/>
                  </w:rPr>
                  <w:t>https://www.20087.com/7/08/CuGuAnQianJing.html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谷胺是一种治疗脑部疾病的药物，主要用于改善记忆、认知功能障碍等症状。它通过调节大脑内的神经递质水平，促进神经元功能恢复。目前，醋谷胺作为神经系统药物的一个分支，其临床应用范围在不断扩大，除了传统上的老年痴呆症治疗外，还在探索用于其他神经退行性疾病和认知功能障碍的辅助治疗。</w:t>
      </w:r>
      <w:r>
        <w:rPr>
          <w:rFonts w:hint="eastAsia"/>
        </w:rPr>
        <w:br/>
      </w:r>
      <w:r>
        <w:rPr>
          <w:rFonts w:hint="eastAsia"/>
        </w:rPr>
        <w:t>　　随着神经科学的深入研究，醋谷胺的药理机制和临床效果将得到更精确的解析，可能开发出更加高效、专一的新型衍生物。同时，个性化医疗的发展将促使药物筛选和治疗方案更加精准，醋谷胺的使用将更加基于患者的具体病情和基因特征。此外，与其他药物的联合治疗策略，以及新型给药技术的应用，将为醋谷胺的临床应用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f0e8d952948be" w:history="1">
        <w:r>
          <w:rPr>
            <w:rStyle w:val="Hyperlink"/>
          </w:rPr>
          <w:t>2024-2030年中国醋谷胺市场研究分析与前景趋势预测报告</w:t>
        </w:r>
      </w:hyperlink>
      <w:r>
        <w:rPr>
          <w:rFonts w:hint="eastAsia"/>
        </w:rPr>
        <w:t>》基于多年醋谷胺行业研究积累，结合醋谷胺行业市场现状，通过资深研究团队对醋谷胺市场资讯的系统整理与分析，依托权威数据资源及长期市场监测数据库，对醋谷胺行业进行了全面调研。报告详细分析了醋谷胺市场规模、市场前景、技术现状及未来发展方向，重点评估了醋谷胺行业内企业的竞争格局及经营表现，并通过SWOT分析揭示了醋谷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2f0e8d952948be" w:history="1">
        <w:r>
          <w:rPr>
            <w:rStyle w:val="Hyperlink"/>
          </w:rPr>
          <w:t>2024-2030年中国醋谷胺市场研究分析与前景趋势预测报告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》为投资者提供了准确的市场现状分析及前景预判，帮助挖掘行业投资价值，并提出投资策略与营销策略建议，是把握醋谷胺行业动态、优化决策的重要工具。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醋谷胺行业界定及应用</w:t>
      </w:r>
      <w:r>
        <w:rPr>
          <w:rFonts w:hint="eastAsia"/>
        </w:rPr>
        <w:br/>
      </w:r>
      <w:r>
        <w:rPr>
          <w:rFonts w:hint="eastAsia"/>
        </w:rPr>
        <w:t>　　第一节 醋谷胺行业定义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醋谷胺主要应用领域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全球醋谷胺行业发展状况分析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2018-2023年全球醋谷胺行业运行概况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2018-2023年全球醋谷胺行业市场规模分析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全球主要地区醋谷胺行业运行情况分析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2024-2030年全球醋谷胺行业发展趋势预测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中国醋谷胺发展环境分析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醋谷胺行业相关政策、标准</w:t>
      </w:r>
      <w:r>
        <w:rPr>
          <w:rFonts w:hint="eastAsia"/>
        </w:rPr>
        <w:br/>
      </w:r>
      <w:r>
        <w:rPr>
          <w:rFonts w:hint="eastAsia"/>
        </w:rPr>
        <w:t>　　第三节 醋谷胺行业相关发展规划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中国醋谷胺行业现状调研分析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中国醋谷胺行业发展现状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一、2022-2023年醋谷胺行业品牌发展现状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二、2022-2023年醋谷胺行业需求市场现状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三、2022-2023年醋谷胺市场需求层次分析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四、2022-2023年中国醋谷胺市场走向分析</w:t>
      </w:r>
      <w:r>
        <w:rPr>
          <w:rFonts w:hint="eastAsia"/>
        </w:rPr>
        <w:br/>
      </w:r>
      <w:r>
        <w:rPr>
          <w:rFonts w:hint="eastAsia"/>
        </w:rPr>
        <w:t>　　第二节 中国醋谷胺产品技术分析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一、2022-2023年醋谷胺产品技术变化特点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二、2022-2023年醋谷胺产品市场的新技术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三、2022-2023年醋谷胺产品市场现状分析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中国醋谷胺行业存在的问题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一、2022-2023年醋谷胺产品市场存在的主要问题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二、2022-2023年国内醋谷胺产品市场的三大瓶颈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三、2022-2023年醋谷胺产品市场遭遇的规模难题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对中国醋谷胺市场的分析及思考</w:t>
      </w:r>
      <w:r>
        <w:rPr>
          <w:rFonts w:hint="eastAsia"/>
        </w:rPr>
        <w:br/>
      </w:r>
      <w:r>
        <w:rPr>
          <w:rFonts w:hint="eastAsia"/>
        </w:rPr>
        <w:t>　　　　一、醋谷胺市场特点</w:t>
      </w:r>
      <w:r>
        <w:rPr>
          <w:rFonts w:hint="eastAsia"/>
        </w:rPr>
        <w:br/>
      </w:r>
      <w:r>
        <w:rPr>
          <w:rFonts w:hint="eastAsia"/>
        </w:rPr>
        <w:t>　　　　二、醋谷胺市场分析</w:t>
      </w:r>
      <w:r>
        <w:rPr>
          <w:rFonts w:hint="eastAsia"/>
        </w:rPr>
        <w:br/>
      </w:r>
      <w:r>
        <w:rPr>
          <w:rFonts w:hint="eastAsia"/>
        </w:rPr>
        <w:t>　　　　三、醋谷胺市场变化的方向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四、中国醋谷胺行业发展的新思路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五、对中国醋谷胺行业发展的思考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中国醋谷胺行业市场供需现状调研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中国醋谷胺市场现状分析</w:t>
      </w:r>
      <w:r>
        <w:rPr>
          <w:rFonts w:hint="eastAsia"/>
        </w:rPr>
        <w:br/>
      </w:r>
      <w:r>
        <w:rPr>
          <w:rFonts w:hint="eastAsia"/>
        </w:rPr>
        <w:t>　　第二节 中国醋谷胺行业产量情况分析及预测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一、醋谷胺总体产能规模</w:t>
      </w:r>
      <w:r>
        <w:rPr>
          <w:rFonts w:hint="eastAsia"/>
        </w:rPr>
        <w:br/>
      </w:r>
      <w:r>
        <w:rPr>
          <w:rFonts w:hint="eastAsia"/>
        </w:rPr>
        <w:t>　　　　二、醋谷胺生产区域分布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三、2018-2023年中国醋谷胺产量统计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四、2024-2030年中国醋谷胺产量预测</w:t>
      </w:r>
      <w:r>
        <w:rPr>
          <w:rFonts w:hint="eastAsia"/>
        </w:rPr>
        <w:br/>
      </w:r>
      <w:r>
        <w:rPr>
          <w:rFonts w:hint="eastAsia"/>
        </w:rPr>
        <w:t>　　第三节 中国醋谷胺市场需求分析及预测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一、中国醋谷胺市场需求特点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二、2018-2023年中国醋谷胺市场需求量统计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三、2024-2030年中国醋谷胺市场需求量预测</w:t>
      </w:r>
      <w:r>
        <w:rPr>
          <w:rFonts w:hint="eastAsia"/>
        </w:rPr>
        <w:br/>
      </w:r>
      <w:r>
        <w:rPr>
          <w:rFonts w:hint="eastAsia"/>
        </w:rPr>
        <w:t>　　第四节 中国醋谷胺价格趋势分析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一、2018-2023年中国醋谷胺市场价格趋势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二、2024-2030年中国醋谷胺市场价格走势预测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中国醋谷胺进出口分析</w:t>
      </w:r>
      <w:r>
        <w:rPr>
          <w:rFonts w:hint="eastAsia"/>
        </w:rPr>
        <w:br/>
      </w:r>
      <w:r>
        <w:rPr>
          <w:rFonts w:hint="eastAsia"/>
        </w:rPr>
        <w:t>　　第一节 醋谷胺进口情况分析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醋谷胺出口情况分析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影响醋谷胺进出口因素分析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中国醋谷胺行业主要指标监测分析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2018-2023年中国醋谷胺行业规模情况分析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2018-2023年中国醋谷胺行业财务能力分析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醋谷胺行业细分产品调研</w:t>
      </w:r>
      <w:r>
        <w:rPr>
          <w:rFonts w:hint="eastAsia"/>
        </w:rPr>
        <w:br/>
      </w:r>
      <w:r>
        <w:rPr>
          <w:rFonts w:hint="eastAsia"/>
        </w:rPr>
        <w:t>　　第一节 醋谷胺细分产品结构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醋谷胺行业上下游发展情况分析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醋谷胺行业上游产业发展分析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醋谷胺行业下游产业发展分析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中国醋谷胺行业重点地区发展分析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醋谷胺行业重点区域市场结构调研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**地区醋谷胺市场容量分析</w:t>
      </w:r>
      <w:r>
        <w:rPr>
          <w:rFonts w:hint="eastAsia"/>
        </w:rPr>
        <w:br/>
      </w:r>
      <w:r>
        <w:rPr>
          <w:rFonts w:hint="eastAsia"/>
        </w:rPr>
        <w:t>　　第三节 **地区醋谷胺市场容量分析</w:t>
      </w:r>
      <w:r>
        <w:rPr>
          <w:rFonts w:hint="eastAsia"/>
        </w:rPr>
        <w:br/>
      </w:r>
      <w:r>
        <w:rPr>
          <w:rFonts w:hint="eastAsia"/>
        </w:rPr>
        <w:t>　　第四节 **地区醋谷胺市场容量分析</w:t>
      </w:r>
      <w:r>
        <w:rPr>
          <w:rFonts w:hint="eastAsia"/>
        </w:rPr>
        <w:br/>
      </w:r>
      <w:r>
        <w:rPr>
          <w:rFonts w:hint="eastAsia"/>
        </w:rPr>
        <w:t>　　第五节 **地区醋谷胺市场容量分析</w:t>
      </w:r>
      <w:r>
        <w:rPr>
          <w:rFonts w:hint="eastAsia"/>
        </w:rPr>
        <w:br/>
      </w:r>
      <w:r>
        <w:rPr>
          <w:rFonts w:hint="eastAsia"/>
        </w:rPr>
        <w:t>　　第六节 **地区醋谷胺市场容量分析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醋谷胺行业重点企业竞争力分析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醋谷胺行业企业经营策略研究分析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醋谷胺企业多样化经营策略分析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一、醋谷胺企业多样化经营情况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二、现行醋谷胺行业多样化经营的方向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大型醋谷胺企业集团未来发展策略分析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对中小醋谷胺企业生产经营的建议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醋谷胺行业前景及投资风险预警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2024年醋谷胺市场前景分析</w:t>
      </w:r>
      <w:r>
        <w:rPr>
          <w:rFonts w:hint="eastAsia"/>
        </w:rPr>
        <w:br/>
      </w:r>
      <w:r>
        <w:rPr>
          <w:rFonts w:hint="eastAsia"/>
        </w:rPr>
        <w:t>　　第二节 2024年醋谷胺行业发展趋势预测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影响醋谷胺行业发展的主要因素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一、2023影响醋谷胺行业运行的有利因素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二、2023影响醋谷胺行业运行的稳定因素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三、2023影响醋谷胺行业运行的不利因素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四、2023中国醋谷胺行业发展面临的挑战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五、2023中国醋谷胺行业发展面临的机遇</w:t>
      </w:r>
      <w:r>
        <w:rPr>
          <w:rFonts w:hint="eastAsia"/>
        </w:rPr>
        <w:br/>
      </w:r>
      <w:r>
        <w:rPr>
          <w:rFonts w:hint="eastAsia"/>
        </w:rPr>
        <w:t>　　第四节 醋谷胺行业投资风险预警</w:t>
      </w:r>
      <w:r>
        <w:rPr>
          <w:rFonts w:hint="eastAsia"/>
        </w:rPr>
        <w:br/>
      </w:r>
      <w:r>
        <w:rPr>
          <w:rFonts w:hint="eastAsia"/>
        </w:rPr>
        <w:t>　　　　一、醋谷胺行业市场风险预测</w:t>
      </w:r>
      <w:r>
        <w:rPr>
          <w:rFonts w:hint="eastAsia"/>
        </w:rPr>
        <w:br/>
      </w:r>
      <w:r>
        <w:rPr>
          <w:rFonts w:hint="eastAsia"/>
        </w:rPr>
        <w:t>　　　　二、醋谷胺行业政策风险预测</w:t>
      </w:r>
      <w:r>
        <w:rPr>
          <w:rFonts w:hint="eastAsia"/>
        </w:rPr>
        <w:br/>
      </w:r>
      <w:r>
        <w:rPr>
          <w:rFonts w:hint="eastAsia"/>
        </w:rPr>
        <w:t>　　　　三、醋谷胺行业经营风险预测</w:t>
      </w:r>
      <w:r>
        <w:rPr>
          <w:rFonts w:hint="eastAsia"/>
        </w:rPr>
        <w:br/>
      </w:r>
      <w:r>
        <w:rPr>
          <w:rFonts w:hint="eastAsia"/>
        </w:rPr>
        <w:t>　　　　四、醋谷胺行业技术风险预测</w:t>
      </w:r>
      <w:r>
        <w:rPr>
          <w:rFonts w:hint="eastAsia"/>
        </w:rPr>
        <w:br/>
      </w:r>
      <w:r>
        <w:rPr>
          <w:rFonts w:hint="eastAsia"/>
        </w:rPr>
        <w:t>　　　　五、醋谷胺行业竞争风险预测</w:t>
      </w:r>
      <w:r>
        <w:rPr>
          <w:rFonts w:hint="eastAsia"/>
        </w:rPr>
        <w:br/>
      </w:r>
      <w:r>
        <w:rPr>
          <w:rFonts w:hint="eastAsia"/>
        </w:rPr>
        <w:t>　　　　六、醋谷胺行业其他风险预测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醋谷胺投资建议</w:t>
      </w:r>
      <w:r>
        <w:rPr>
          <w:rFonts w:hint="eastAsia"/>
        </w:rPr>
        <w:br/>
      </w:r>
      <w:r>
        <w:rPr>
          <w:rFonts w:hint="eastAsia"/>
        </w:rPr>
        <w:t>　　第一节 醋谷胺行业投资环境分析</w:t>
      </w:r>
      <w:r>
        <w:rPr>
          <w:rFonts w:hint="eastAsia"/>
        </w:rPr>
        <w:br/>
      </w:r>
      <w:r>
        <w:rPr>
          <w:rFonts w:hint="eastAsia"/>
        </w:rPr>
        <w:t>　　第二节 醋谷胺行业投资进入壁垒分析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醋谷胺行业历程</w:t>
      </w:r>
      <w:r>
        <w:rPr>
          <w:rFonts w:hint="eastAsia"/>
        </w:rPr>
        <w:br/>
      </w:r>
      <w:r>
        <w:rPr>
          <w:rFonts w:hint="eastAsia"/>
        </w:rPr>
        <w:t>　　图表 醋谷胺行业生命周期</w:t>
      </w:r>
      <w:r>
        <w:rPr>
          <w:rFonts w:hint="eastAsia"/>
        </w:rPr>
        <w:br/>
      </w:r>
      <w:r>
        <w:rPr>
          <w:rFonts w:hint="eastAsia"/>
        </w:rPr>
        <w:t>　　图表 醋谷胺行业产业链分析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2018-2023年中国醋谷胺行业市场规模及增长情况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2018-2023年醋谷胺行业市场容量分析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2018-2023年中国醋谷胺行业产能统计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2018-2023年中国醋谷胺行业产量及增长趋势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2018-2023年中国醋谷胺市场需求量及增速统计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2023年中国醋谷胺行业需求领域分布格局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2018-2023年中国醋谷胺行业销售收入分析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2018-2023年中国醋谷胺行业盈利情况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2018-2023年中国醋谷胺行业利润总额统计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2018-2023年中国醋谷胺进口数量分析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2018-2023年中国醋谷胺进口金额分析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2018-2023年中国醋谷胺出口数量分析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2018-2023年中国醋谷胺出口金额分析</w:t>
      </w:r>
      <w:r>
        <w:rPr>
          <w:rFonts w:hint="eastAsia"/>
        </w:rPr>
        <w:br/>
      </w:r>
      <w:r>
        <w:rPr>
          <w:rFonts w:hint="eastAsia"/>
        </w:rPr>
        <w:t>　　图表 2023年中国醋谷胺进口国家及地区分析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2023年中国醋谷胺出口国家及地区分析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2018-2023年中国醋谷胺行业企业数量情况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2018-2023年中国醋谷胺行业企业平均规模情况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**地区醋谷胺行业市场需求情况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醋谷胺重点企业（一）基本信息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醋谷胺重点企业（一）经营情况分析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醋谷胺重点企业（一）主要经济指标情况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醋谷胺重点企业（一）盈利能力情况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醋谷胺重点企业（二）经营情况分析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醋谷胺重点企业（二）主要经济指标情况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醋谷胺重点企业（二）盈利能力情况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醋谷胺重点企业（三）经营情况分析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醋谷胺重点企业（三）主要经济指标情况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醋谷胺重点企业（三）盈利能力情况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醋谷胺重点企业（三）成长能力情况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2024-2030年中国醋谷胺行业产能预测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2024-2030年中国醋谷胺行业产量预测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2024-2030年中国醋谷胺市场需求量预测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2024-2030年中国醋谷胺行业供需平衡预测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2024-2030年中国醋谷胺行业市场容量预测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2024-2030年中国醋谷胺行业市场规模预测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2024年中国醋谷胺市场前景分析</w:t>
      </w:r>
      <w:r>
        <w:rPr>
          <w:rFonts w:hint="eastAsia"/>
        </w:rPr>
        <w:br/>
      </w:r>
      <w:r>
        <w:rPr>
          <w:rFonts w:hint="eastAsia"/>
        </w:rPr>
        <w:t>　　图表 2024年中国醋谷胺发展趋势预测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f0e8d952948be" w:history="1">
        <w:r>
          <w:rPr>
            <w:rStyle w:val="Hyperlink"/>
          </w:rPr>
          <w:t>2024-2030年中国醋谷胺市场研究分析与前景趋势预测报告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f0e8d952948be" w:history="1">
        <w:r>
          <w:rPr>
            <w:rStyle w:val="Hyperlink"/>
          </w:rPr>
          <w:t>https://www.20087.com/7/08/CuGuAnQianJing.html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热点：葵花盘肽能治痛风吗?、醋谷胺别名叫什么、俄罗斯菊苣粉一天喝几次、醋谷胺治疗肝性脑病的机制、醋酰唑胺、醋谷胺是什么、乙酰谷氨酰胺注射功效与作用、乙酰谷酰胺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d5cb174754f09" w:history="1">
      <w:r>
        <w:rPr>
          <w:rStyle w:val="Hyperlink"/>
        </w:rPr>
        <w:t>2024-2030年中国醋谷胺市场研究分析与前景趋势预测报告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uGuAnQianJing.html" TargetMode="External" Id="R932f0e8d9529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uGuAnQianJing.html" TargetMode="External" Id="Rc8fd5cb17475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2024-01-23T23:49:08Z</dcterms:created>
  <dcterms:modified xsi:type="dcterms:W3CDTF">2024-01-24T00:49:08Z</dcterms:modified>
  <dc:subject>2024-2030年中国醋谷胺市场研究分析与前景趋势预测报告</dc:subject>
  <dc:title>2024-2030年中国醋谷胺市场研究分析与前景趋势预测报告</dc:title>
  <cp:keywords>2024-2030年中国醋谷胺市场研究分析与前景趋势预测报告</cp:keywords>
  <dc:description>2024-2030年中国醋谷胺市场研究分析与前景趋势预测报告</dc:description>
</cp:coreProperties>
</file>