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86d0b2906473a" w:history="1">
              <w:r>
                <w:rPr>
                  <w:rStyle w:val="Hyperlink"/>
                </w:rPr>
                <w:t>2024-2030年全球与中国专利药市场现状及前景趋势预测报告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86d0b2906473a" w:history="1">
              <w:r>
                <w:rPr>
                  <w:rStyle w:val="Hyperlink"/>
                </w:rPr>
                <w:t>2024-2030年全球与中国专利药市场现状及前景趋势预测报告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86d0b2906473a" w:history="1">
                <w:r>
                  <w:rPr>
                    <w:rStyle w:val="Hyperlink"/>
                  </w:rPr>
                  <w:t>https://www.20087.com/8/38/ZhuanLiYaoDeFaZhanQuShi.html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药是受知识产权保护的新药物，其研发通常涉及大量资金投入和长期实验验证。近年来，随着生物技术的进步和精准医疗理念的推广，专利药在靶向治疗、副作用管理和临床效果方面取得了长足进步。现代专利药不仅采用了更先进的分子设计和筛选方法，提高了药物的选择性和疗效，还通过基因组学和大数据分析优化了个体化用药方案，增强了治疗效果。</w:t>
      </w:r>
      <w:r>
        <w:rPr>
          <w:rFonts w:hint="eastAsia"/>
        </w:rPr>
        <w:br/>
      </w:r>
      <w:r>
        <w:rPr>
          <w:rFonts w:hint="eastAsia"/>
        </w:rPr>
        <w:t>　　未来，专利药的发展将主要集中在精准医疗与联合疗法方面。一方面，结合基因编辑技术和免疫疗法，可以开发出更加个性化的治疗方案，适用于不同遗传背景和生活习惯的患者群体。此外，利用人工智能算法进行药物相互作用预测和个性化剂量调整，不仅能提高患者的依从性，还能增强治疗的安全性和有效性。另一方面，随着全球对慢性病管理和健康生活方式的关注度上升，探索专利药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86d0b2906473a" w:history="1">
        <w:r>
          <w:rPr>
            <w:rStyle w:val="Hyperlink"/>
          </w:rPr>
          <w:t>2024-2030年全球与中国专利药市场现状及前景趋势预测报告</w:t>
        </w:r>
      </w:hyperlink>
      <w:r>
        <w:rPr>
          <w:rFonts w:hint="eastAsia"/>
        </w:rPr>
        <w:t>》系统分析了专利药行业的市场规模、供需动态及竞争格局，重点评估了主要专利药企业的经营表现，并对专利药行业未来发展趋势进行了科学预测。报告结合专利药技术现状与SWOT分析，揭示了市场机遇与潜在风险。市场调研网发布的《</w:t>
      </w:r>
      <w:hyperlink r:id="Rcaf86d0b2906473a" w:history="1">
        <w:r>
          <w:rPr>
            <w:rStyle w:val="Hyperlink"/>
          </w:rPr>
          <w:t>2024-2030年全球与中国专利药市场现状及前景趋势预测报告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中国专利药概述</w:t>
      </w:r>
      <w:r>
        <w:rPr>
          <w:rFonts w:hint="eastAsia"/>
        </w:rPr>
        <w:br/>
      </w:r>
      <w:r>
        <w:rPr>
          <w:rFonts w:hint="eastAsia"/>
        </w:rPr>
        <w:t>　　第一节 专利药行业定义</w:t>
      </w:r>
      <w:r>
        <w:rPr>
          <w:rFonts w:hint="eastAsia"/>
        </w:rPr>
        <w:br/>
      </w:r>
      <w:r>
        <w:rPr>
          <w:rFonts w:hint="eastAsia"/>
        </w:rPr>
        <w:t>　　第二节 专利药行业发展特性</w:t>
      </w:r>
      <w:r>
        <w:rPr>
          <w:rFonts w:hint="eastAsia"/>
        </w:rPr>
        <w:br/>
      </w:r>
      <w:r>
        <w:rPr>
          <w:rFonts w:hint="eastAsia"/>
        </w:rPr>
        <w:t>　　第三节 专利药产业链分析</w:t>
      </w:r>
      <w:r>
        <w:rPr>
          <w:rFonts w:hint="eastAsia"/>
        </w:rPr>
        <w:br/>
      </w:r>
      <w:r>
        <w:rPr>
          <w:rFonts w:hint="eastAsia"/>
        </w:rPr>
        <w:t>　　第四节 专利药行业生命周期分析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2023-2024年国外主要专利药市场发展概况</w:t>
      </w:r>
      <w:r>
        <w:rPr>
          <w:rFonts w:hint="eastAsia"/>
        </w:rPr>
        <w:br/>
      </w:r>
      <w:r>
        <w:rPr>
          <w:rFonts w:hint="eastAsia"/>
        </w:rPr>
        <w:t>　　第一节 全球专利药市场发展分析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欧洲地区主要国家专利药市场概况</w:t>
      </w:r>
      <w:r>
        <w:rPr>
          <w:rFonts w:hint="eastAsia"/>
        </w:rPr>
        <w:br/>
      </w:r>
      <w:r>
        <w:rPr>
          <w:rFonts w:hint="eastAsia"/>
        </w:rPr>
        <w:t>　　第三节 北美地区专利药市场概况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亚洲地区主要国家专利药市场概况</w:t>
      </w:r>
      <w:r>
        <w:rPr>
          <w:rFonts w:hint="eastAsia"/>
        </w:rPr>
        <w:br/>
      </w:r>
      <w:r>
        <w:rPr>
          <w:rFonts w:hint="eastAsia"/>
        </w:rPr>
        <w:t>　　第五节 全球专利药市场发展预测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2023-2024年中国专利药发展环境分析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专利药行业相关政策、标准</w:t>
      </w:r>
      <w:r>
        <w:rPr>
          <w:rFonts w:hint="eastAsia"/>
        </w:rPr>
        <w:br/>
      </w:r>
      <w:r>
        <w:rPr>
          <w:rFonts w:hint="eastAsia"/>
        </w:rPr>
        <w:t>　　第三节 专利药行业相关发展规划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2023-2024年中国专利药技术发展分析</w:t>
      </w:r>
      <w:r>
        <w:rPr>
          <w:rFonts w:hint="eastAsia"/>
        </w:rPr>
        <w:br/>
      </w:r>
      <w:r>
        <w:rPr>
          <w:rFonts w:hint="eastAsia"/>
        </w:rPr>
        <w:t>　　第一节 当前专利药技术发展现状分析</w:t>
      </w:r>
      <w:r>
        <w:rPr>
          <w:rFonts w:hint="eastAsia"/>
        </w:rPr>
        <w:br/>
      </w:r>
      <w:r>
        <w:rPr>
          <w:rFonts w:hint="eastAsia"/>
        </w:rPr>
        <w:t>　　第二节 专利药生产中需注意的问题</w:t>
      </w:r>
      <w:r>
        <w:rPr>
          <w:rFonts w:hint="eastAsia"/>
        </w:rPr>
        <w:br/>
      </w:r>
      <w:r>
        <w:rPr>
          <w:rFonts w:hint="eastAsia"/>
        </w:rPr>
        <w:t>　　第三节 专利药行业主要技术发展趋势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专利药市场特性分析</w:t>
      </w:r>
      <w:r>
        <w:rPr>
          <w:rFonts w:hint="eastAsia"/>
        </w:rPr>
        <w:br/>
      </w:r>
      <w:r>
        <w:rPr>
          <w:rFonts w:hint="eastAsia"/>
        </w:rPr>
        <w:t>　　第一节 专利药行业集中度分析</w:t>
      </w:r>
      <w:r>
        <w:rPr>
          <w:rFonts w:hint="eastAsia"/>
        </w:rPr>
        <w:br/>
      </w:r>
      <w:r>
        <w:rPr>
          <w:rFonts w:hint="eastAsia"/>
        </w:rPr>
        <w:t>　　第二节 专利药行业SWOT分析</w:t>
      </w:r>
      <w:r>
        <w:rPr>
          <w:rFonts w:hint="eastAsia"/>
        </w:rPr>
        <w:br/>
      </w:r>
      <w:r>
        <w:rPr>
          <w:rFonts w:hint="eastAsia"/>
        </w:rPr>
        <w:t>　　　　一、专利药行业优势</w:t>
      </w:r>
      <w:r>
        <w:rPr>
          <w:rFonts w:hint="eastAsia"/>
        </w:rPr>
        <w:br/>
      </w:r>
      <w:r>
        <w:rPr>
          <w:rFonts w:hint="eastAsia"/>
        </w:rPr>
        <w:t>　　　　二、专利药行业劣势</w:t>
      </w:r>
      <w:r>
        <w:rPr>
          <w:rFonts w:hint="eastAsia"/>
        </w:rPr>
        <w:br/>
      </w:r>
      <w:r>
        <w:rPr>
          <w:rFonts w:hint="eastAsia"/>
        </w:rPr>
        <w:t>　　　　三、专利药行业机会</w:t>
      </w:r>
      <w:r>
        <w:rPr>
          <w:rFonts w:hint="eastAsia"/>
        </w:rPr>
        <w:br/>
      </w:r>
      <w:r>
        <w:rPr>
          <w:rFonts w:hint="eastAsia"/>
        </w:rPr>
        <w:t>　　　　四、专利药行业风险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中国专利药发展现状</w:t>
      </w:r>
      <w:r>
        <w:rPr>
          <w:rFonts w:hint="eastAsia"/>
        </w:rPr>
        <w:br/>
      </w:r>
      <w:r>
        <w:rPr>
          <w:rFonts w:hint="eastAsia"/>
        </w:rPr>
        <w:t>　　第一节 中国专利药市场现状分析</w:t>
      </w:r>
      <w:r>
        <w:rPr>
          <w:rFonts w:hint="eastAsia"/>
        </w:rPr>
        <w:br/>
      </w:r>
      <w:r>
        <w:rPr>
          <w:rFonts w:hint="eastAsia"/>
        </w:rPr>
        <w:t>　　第二节 中国专利药行业产量情况分析及预测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一、专利药总体产能规模</w:t>
      </w:r>
      <w:r>
        <w:rPr>
          <w:rFonts w:hint="eastAsia"/>
        </w:rPr>
        <w:br/>
      </w:r>
      <w:r>
        <w:rPr>
          <w:rFonts w:hint="eastAsia"/>
        </w:rPr>
        <w:t>　　　　二、专利药生产区域分布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三、2019-2024年中国专利药产量统计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四、2024-2030年中国专利药产量预测</w:t>
      </w:r>
      <w:r>
        <w:rPr>
          <w:rFonts w:hint="eastAsia"/>
        </w:rPr>
        <w:br/>
      </w:r>
      <w:r>
        <w:rPr>
          <w:rFonts w:hint="eastAsia"/>
        </w:rPr>
        <w:t>　　第三节 中国专利药市场需求分析及预测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一、中国专利药市场需求特点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二、2019-2024年中国专利药市场需求量统计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三、2024-2030年中国专利药市场需求量预测</w:t>
      </w:r>
      <w:r>
        <w:rPr>
          <w:rFonts w:hint="eastAsia"/>
        </w:rPr>
        <w:br/>
      </w:r>
      <w:r>
        <w:rPr>
          <w:rFonts w:hint="eastAsia"/>
        </w:rPr>
        <w:t>　　第四节 中国专利药价格趋势分析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一、2019-2024年中国专利药市场价格趋势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二、2024-2030年中国专利药市场价格走势预测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2019-2024年专利药行业经济运行状况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2019-2024年中国专利药行业盈利能力分析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2019-2024年中国专利药行业发展能力分析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2019-2024年专利药行业偿债能力分析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2019-2024年专利药制造企业数量分析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专利药行业上、下游市场分析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专利药行业上游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专利药行业下游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中国专利药行业重点地区发展分析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专利药行业重点区域市场结构调研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**地区专利药市场发展分析</w:t>
      </w:r>
      <w:r>
        <w:rPr>
          <w:rFonts w:hint="eastAsia"/>
        </w:rPr>
        <w:br/>
      </w:r>
      <w:r>
        <w:rPr>
          <w:rFonts w:hint="eastAsia"/>
        </w:rPr>
        <w:t>　　第三节 **地区专利药市场发展分析</w:t>
      </w:r>
      <w:r>
        <w:rPr>
          <w:rFonts w:hint="eastAsia"/>
        </w:rPr>
        <w:br/>
      </w:r>
      <w:r>
        <w:rPr>
          <w:rFonts w:hint="eastAsia"/>
        </w:rPr>
        <w:t>　　第四节 **地区专利药市场发展分析</w:t>
      </w:r>
      <w:r>
        <w:rPr>
          <w:rFonts w:hint="eastAsia"/>
        </w:rPr>
        <w:br/>
      </w:r>
      <w:r>
        <w:rPr>
          <w:rFonts w:hint="eastAsia"/>
        </w:rPr>
        <w:t>　　第五节 **地区专利药市场发展分析</w:t>
      </w:r>
      <w:r>
        <w:rPr>
          <w:rFonts w:hint="eastAsia"/>
        </w:rPr>
        <w:br/>
      </w:r>
      <w:r>
        <w:rPr>
          <w:rFonts w:hint="eastAsia"/>
        </w:rPr>
        <w:t>　　第六节 **地区专利药市场发展分析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2019-2024年中国专利药进出口分析</w:t>
      </w:r>
      <w:r>
        <w:rPr>
          <w:rFonts w:hint="eastAsia"/>
        </w:rPr>
        <w:br/>
      </w:r>
      <w:r>
        <w:rPr>
          <w:rFonts w:hint="eastAsia"/>
        </w:rPr>
        <w:t>　　第一节 专利药进口情况分析</w:t>
      </w:r>
      <w:r>
        <w:rPr>
          <w:rFonts w:hint="eastAsia"/>
        </w:rPr>
        <w:br/>
      </w:r>
      <w:r>
        <w:rPr>
          <w:rFonts w:hint="eastAsia"/>
        </w:rPr>
        <w:t>　　第二节 专利药出口情况分析</w:t>
      </w:r>
      <w:r>
        <w:rPr>
          <w:rFonts w:hint="eastAsia"/>
        </w:rPr>
        <w:br/>
      </w:r>
      <w:r>
        <w:rPr>
          <w:rFonts w:hint="eastAsia"/>
        </w:rPr>
        <w:t>　　第三节 影响专利药进出口因素分析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三、企业专利药经营状况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专利药行业企业经营策略研究分析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专利药企业多样化经营策略分析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一、专利药企业多样化经营情况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二、现行专利药行业多样化经营的方向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大型专利药企业集团未来发展策略分析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对中小专利药企业生产经营的建议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专利药行业投资风险预警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一、2024年影响专利药行业运行的有利因素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二、2024年影响专利药行业运行的稳定因素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三、2024年影响专利药行业运行的不利因素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四、2024年我国专利药行业发展面临的挑战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五、2024年我国专利药行业发展面临的机遇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专利药行业投资风险预警</w:t>
      </w:r>
      <w:r>
        <w:rPr>
          <w:rFonts w:hint="eastAsia"/>
        </w:rPr>
        <w:br/>
      </w:r>
      <w:r>
        <w:rPr>
          <w:rFonts w:hint="eastAsia"/>
        </w:rPr>
        <w:t>　　　　一、专利药行业市场风险预测</w:t>
      </w:r>
      <w:r>
        <w:rPr>
          <w:rFonts w:hint="eastAsia"/>
        </w:rPr>
        <w:br/>
      </w:r>
      <w:r>
        <w:rPr>
          <w:rFonts w:hint="eastAsia"/>
        </w:rPr>
        <w:t>　　　　二、专利药行业政策风险预测</w:t>
      </w:r>
      <w:r>
        <w:rPr>
          <w:rFonts w:hint="eastAsia"/>
        </w:rPr>
        <w:br/>
      </w:r>
      <w:r>
        <w:rPr>
          <w:rFonts w:hint="eastAsia"/>
        </w:rPr>
        <w:t>　　　　三、专利药行业经营风险预测</w:t>
      </w:r>
      <w:r>
        <w:rPr>
          <w:rFonts w:hint="eastAsia"/>
        </w:rPr>
        <w:br/>
      </w:r>
      <w:r>
        <w:rPr>
          <w:rFonts w:hint="eastAsia"/>
        </w:rPr>
        <w:t>　　　　四、专利药行业技术风险预测</w:t>
      </w:r>
      <w:r>
        <w:rPr>
          <w:rFonts w:hint="eastAsia"/>
        </w:rPr>
        <w:br/>
      </w:r>
      <w:r>
        <w:rPr>
          <w:rFonts w:hint="eastAsia"/>
        </w:rPr>
        <w:t>　　　　五、专利药行业竞争风险预测</w:t>
      </w:r>
      <w:r>
        <w:rPr>
          <w:rFonts w:hint="eastAsia"/>
        </w:rPr>
        <w:br/>
      </w:r>
      <w:r>
        <w:rPr>
          <w:rFonts w:hint="eastAsia"/>
        </w:rPr>
        <w:t>　　　　六、专利药行业其他风险预测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专利药投资建议</w:t>
      </w:r>
      <w:r>
        <w:rPr>
          <w:rFonts w:hint="eastAsia"/>
        </w:rPr>
        <w:br/>
      </w:r>
      <w:r>
        <w:rPr>
          <w:rFonts w:hint="eastAsia"/>
        </w:rPr>
        <w:t>　　第一节 2024年专利药市场前景分析</w:t>
      </w:r>
      <w:r>
        <w:rPr>
          <w:rFonts w:hint="eastAsia"/>
        </w:rPr>
        <w:br/>
      </w:r>
      <w:r>
        <w:rPr>
          <w:rFonts w:hint="eastAsia"/>
        </w:rPr>
        <w:t>　　第二节 2024年专利药发展趋势预测</w:t>
      </w:r>
      <w:r>
        <w:rPr>
          <w:rFonts w:hint="eastAsia"/>
        </w:rPr>
        <w:br/>
      </w:r>
      <w:r>
        <w:rPr>
          <w:rFonts w:hint="eastAsia"/>
        </w:rPr>
        <w:t>　　第三节 专利药行业投资进入壁垒分析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专利药行业历程</w:t>
      </w:r>
      <w:r>
        <w:rPr>
          <w:rFonts w:hint="eastAsia"/>
        </w:rPr>
        <w:br/>
      </w:r>
      <w:r>
        <w:rPr>
          <w:rFonts w:hint="eastAsia"/>
        </w:rPr>
        <w:t>　　图表 专利药行业生命周期</w:t>
      </w:r>
      <w:r>
        <w:rPr>
          <w:rFonts w:hint="eastAsia"/>
        </w:rPr>
        <w:br/>
      </w:r>
      <w:r>
        <w:rPr>
          <w:rFonts w:hint="eastAsia"/>
        </w:rPr>
        <w:t>　　图表 专利药行业产业链分析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2019-2024年专利药行业市场容量分析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2019-2024年中国专利药行业产量及增长趋势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2019-2024年中国专利药市场需求量及增速统计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2024年中国专利药行业需求领域分布格局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2019-2024年中国专利药行业盈利情况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2019-2024年中国专利药行业利润总额统计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2019-2024年中国专利药进口金额分析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2019-2024年中国专利药出口数量分析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2019-2024年中国专利药出口金额分析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2024年中国专利药进口国家及地区分析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2024年中国专利药出口国家及地区分析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2024-2030年中国专利药行业产能预测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2024-2030年中国专利药行业产量预测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2024-2030年中国专利药市场需求量预测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2024-2030年中国专利药行业供需平衡预测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2024-2030年中国专利药行业市场容量预测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2024-2030年中国专利药行业市场规模预测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2024-2030年中国专利药市场前景分析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2024-2030年中国专利药行业发展趋势预测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86d0b2906473a" w:history="1">
        <w:r>
          <w:rPr>
            <w:rStyle w:val="Hyperlink"/>
          </w:rPr>
          <w:t>2024-2030年全球与中国专利药市场现状及前景趋势预测报告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86d0b2906473a" w:history="1">
        <w:r>
          <w:rPr>
            <w:rStyle w:val="Hyperlink"/>
          </w:rPr>
          <w:t>https://www.20087.com/8/38/ZhuanLiYaoDeFaZhanQuShi.html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热点：药品专利名词解释、专利药品保护期、原研药、专利药品有哪些、专利药和非专利药区别、专利药和原研药是一回事吗、原研药和仿制药有什么区别、专利药和非专利药区别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3f987b3d14604" w:history="1">
      <w:r>
        <w:rPr>
          <w:rStyle w:val="Hyperlink"/>
        </w:rPr>
        <w:t>2024-2030年全球与中国专利药市场现状及前景趋势预测报告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uanLiYaoDeFaZhanQuShi.html" TargetMode="External" Id="Rcaf86d0b290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uanLiYaoDeFaZhanQuShi.html" TargetMode="External" Id="Rc4b3f987b3d1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2024-04-23T23:36:00Z</dcterms:created>
  <dcterms:modified xsi:type="dcterms:W3CDTF">2024-04-24T00:36:00Z</dcterms:modified>
  <dc:subject>2024-2030年全球与中国专利药市场现状及前景趋势预测报告</dc:subject>
  <dc:title>2024-2030年全球与中国专利药市场现状及前景趋势预测报告</dc:title>
  <cp:keywords>2024-2030年全球与中国专利药市场现状及前景趋势预测报告</cp:keywords>
  <dc:description>2024-2030年全球与中国专利药市场现状及前景趋势预测报告</dc:description>
</cp:coreProperties>
</file>