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a956d4c9a4ced" w:history="1">
              <w:r>
                <w:rPr>
                  <w:rStyle w:val="Hyperlink"/>
                </w:rPr>
                <w:t>2026-2032年全球与中国动态血压监测行业研究及市场前景分析报告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a956d4c9a4ced" w:history="1">
              <w:r>
                <w:rPr>
                  <w:rStyle w:val="Hyperlink"/>
                </w:rPr>
                <w:t>2026-2032年全球与中国动态血压监测行业研究及市场前景分析报告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a956d4c9a4ced" w:history="1">
                <w:r>
                  <w:rPr>
                    <w:rStyle w:val="Hyperlink"/>
                  </w:rPr>
                  <w:t>https://www.20087.com/8/88/DongTaiXueYaJianCeQianJing.html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血压监测（ABPM）作为高血压诊断与疗效评估的金标准方法，通过便携式设备在24小时内定时自动测量血压，提供昼夜节律、晨峰现象及夜间血压下降模式等关键信息。目前，动态血压监测主流设备采用示波法原理，具备蓝牙传输、异常值自动重测及睡眠模式静音功能，部分高端型号已通过ESH/ISO认证，确保临床准确性。ABPM在识别白大衣高血压、隐匿性高血压及评估靶器官损害方面具有不可替代价值。然而，袖带尺寸适配性不足、夜间测量干扰睡眠、数据解读依赖专业医师等问题限制其基层普及；部分低价设备在运动伪影抑制与低灌注状态下测量稳定性欠佳，影响结果可靠性。</w:t>
      </w:r>
      <w:r>
        <w:rPr>
          <w:rFonts w:hint="eastAsia"/>
        </w:rPr>
        <w:br/>
      </w:r>
      <w:r>
        <w:rPr>
          <w:rFonts w:hint="eastAsia"/>
        </w:rPr>
        <w:t>　　未来，动态血压监测将向无感化、多模态融合与AI辅助决策方向突破。柔性电子皮肤、光电容积脉搏波（PPG）与脉搏波传导速度（PWV）联合传感技术有望实现袖带式向穿戴式过渡，提升患者依从性。人工智能算法将自动识别血压变异模式，关联心脑血管事件风险并生成个性化干预建议。设备将深度集成电子健康档案（EHR），支持远程慢病管理与医保支付联动。在标准层面，监管机构正推动ABPM数据格式统一与云平台互操作性规范。随着家庭医疗与精准慢病管理兴起，动态血压监测将从专科工具演变为全民心血管健康管理的基础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a956d4c9a4ced" w:history="1">
        <w:r>
          <w:rPr>
            <w:rStyle w:val="Hyperlink"/>
          </w:rPr>
          <w:t>2026-2032年全球与中国动态血压监测行业研究及市场前景分析报告</w:t>
        </w:r>
      </w:hyperlink>
      <w:r>
        <w:rPr>
          <w:rFonts w:hint="eastAsia"/>
        </w:rPr>
        <w:t>》依托详实数据与一手调研资料，系统分析了动态血压监测行业的产业链结构、市场规模、需求特征及价格体系，客观呈现了动态血压监测行业发展现状，科学预测了动态血压监测市场前景与未来趋势，重点剖析了重点企业的竞争格局、市场集中度及品牌影响力。同时，通过对动态血压监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按产品类型细分，全球动态血压监测市场规模2021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普通动态血压监测</w:t>
      </w:r>
      <w:r>
        <w:rPr>
          <w:rFonts w:hint="eastAsia"/>
        </w:rPr>
        <w:br/>
      </w:r>
      <w:r>
        <w:rPr>
          <w:rFonts w:hint="eastAsia"/>
        </w:rPr>
        <w:t>　　　　1.3.3 基于移动的动态血压监测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按产品形态细分，全球动态血压监测市场规模2021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记录仪+独立袖带</w:t>
      </w:r>
      <w:r>
        <w:rPr>
          <w:rFonts w:hint="eastAsia"/>
        </w:rPr>
        <w:br/>
      </w:r>
      <w:r>
        <w:rPr>
          <w:rFonts w:hint="eastAsia"/>
        </w:rPr>
        <w:t>　　　　1.4.3 袖带一体式佩戴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按销售渠道细分，全球动态血压监测市场规模2021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按应用细分，全球动态血压监测市场规模2021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动态血压监测行业发展总体概况</w:t>
      </w:r>
      <w:r>
        <w:rPr>
          <w:rFonts w:hint="eastAsia"/>
        </w:rPr>
        <w:br/>
      </w:r>
      <w:r>
        <w:rPr>
          <w:rFonts w:hint="eastAsia"/>
        </w:rPr>
        <w:t>　　　　1.7.2 动态血压监测行业发展主要特点</w:t>
      </w:r>
      <w:r>
        <w:rPr>
          <w:rFonts w:hint="eastAsia"/>
        </w:rPr>
        <w:br/>
      </w:r>
      <w:r>
        <w:rPr>
          <w:rFonts w:hint="eastAsia"/>
        </w:rPr>
        <w:t>　　　　1.7.3 动态血压监测行业发展影响因素</w:t>
      </w:r>
      <w:r>
        <w:rPr>
          <w:rFonts w:hint="eastAsia"/>
        </w:rPr>
        <w:br/>
      </w:r>
      <w:r>
        <w:rPr>
          <w:rFonts w:hint="eastAsia"/>
        </w:rPr>
        <w:t>　　　　1.7.3 .1 动态血压监测有利因素</w:t>
      </w:r>
      <w:r>
        <w:rPr>
          <w:rFonts w:hint="eastAsia"/>
        </w:rPr>
        <w:br/>
      </w:r>
      <w:r>
        <w:rPr>
          <w:rFonts w:hint="eastAsia"/>
        </w:rPr>
        <w:t>　　　　1.7.3 .2 动态血压监测不利因素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全球市场，近三年动态血压监测主要企业占有率及排名（按销量）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动态血压监测主要企业在国际市场占有率（按销量，2023-2026）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2025年动态血压监测主要企业在国际市场排名（按销量）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全球市场主要企业动态血压监测销量（2023-2026）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全球市场，近三年动态血压监测主要企业占有率及排名（按收入）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动态血压监测主要企业在国际市场占有率（按收入，2023-2026）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2025年动态血压监测主要企业在国际市场排名（按收入）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全球市场主要企业动态血压监测销售收入（2023-2026）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全球市场主要企业动态血压监测销售价格（2023-2026）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中国市场，近三年动态血压监测主要企业占有率及排名（按销量）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动态血压监测主要企业在中国市场占有率（按销量，2023-2026）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2025年动态血压监测主要企业在中国市场排名（按销量）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中国市场主要企业动态血压监测销量（2023-2026）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中国市场，近三年动态血压监测主要企业占有率及排名（按收入）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动态血压监测主要企业在中国市场占有率（按收入，2023-2026）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2025年动态血压监测主要企业在中国市场排名（按收入）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中国市场主要企业动态血压监测销售收入（2023-2026）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全球主要厂商动态血压监测总部及产地分布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全球主要厂商成立时间及动态血压监测商业化日期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全球主要厂商动态血压监测产品类型及应用</w:t>
      </w:r>
      <w:r>
        <w:rPr>
          <w:rFonts w:hint="eastAsia"/>
        </w:rPr>
        <w:br/>
      </w:r>
      <w:r>
        <w:rPr>
          <w:rFonts w:hint="eastAsia"/>
        </w:rPr>
        <w:t>　　2.9 动态血压监测行业集中度、竞争程度分析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动态血压监测行业集中度分析：2025年全球Top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全球动态血压监测第一梯队、第二梯队和第三梯队生产商（品牌）及市场份额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全球动态血压监测总体规模分析</w:t>
      </w:r>
      <w:r>
        <w:rPr>
          <w:rFonts w:hint="eastAsia"/>
        </w:rPr>
        <w:br/>
      </w:r>
      <w:r>
        <w:rPr>
          <w:rFonts w:hint="eastAsia"/>
        </w:rPr>
        <w:t>　　3.1 全球动态血压监测供需现状及预测（2021-2032）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全球动态血压监测产能、产量、产能利用率及发展趋势（2021-2032）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全球动态血压监测产量、需求量及发展趋势（2021-2032）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全球主要地区动态血压监测产量及发展趋势（2021-2032）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全球主要地区动态血压监测产量（2021-2026）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全球主要地区动态血压监测产量（2027-2032）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全球主要地区动态血压监测产量市场份额（2021-2032）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中国动态血压监测供需现状及预测（2021-2032）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中国动态血压监测产能、产量、产能利用率及发展趋势（2021-2032）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中国动态血压监测产量、市场需求量及发展趋势（2021-2032）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中国市场动态血压监测进出口（2021-2032）</w:t>
      </w:r>
      <w:r>
        <w:rPr>
          <w:rFonts w:hint="eastAsia"/>
        </w:rPr>
        <w:br/>
      </w:r>
      <w:r>
        <w:rPr>
          <w:rFonts w:hint="eastAsia"/>
        </w:rPr>
        <w:t>　　3.4 全球动态血压监测销量及销售额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全球市场动态血压监测销售额（2021-2032）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全球市场动态血压监测销量（2021-2032）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全球市场动态血压监测价格趋势（2021-2032）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全球动态血压监测主要地区分析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全球主要地区动态血压监测市场规模分析：2021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全球主要地区动态血压监测销售收入及市场份额（2021-2026）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全球主要地区动态血压监测销售收入预测（2027-2032）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全球主要地区动态血压监测销量分析：2021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全球主要地区动态血压监测销量及市场份额（2021-2026）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全球主要地区动态血压监测销量及市场份额预测（2027-2032）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北美市场动态血压监测销量、收入及增长率（2021-2032）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欧洲市场动态血压监测销量、收入及增长率（2021-2032）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中国市场动态血压监测销量、收入及增长率（2021-2032）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日本市场动态血压监测销量、收入及增长率（2021-2032）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东南亚市场动态血压监测销量、收入及增长率（2021-2032）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印度市场动态血压监测销量、收入及增长率（2021-2032）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南美市场动态血压监测销量、收入及增长率（2021-2032）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中东市场动态血压监测销量、收入及增长率（2021-2032）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动态血压监测销量、收入、价格及毛利率（2021-2026）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不同产品类型动态血压监测分析</w:t>
      </w:r>
      <w:r>
        <w:rPr>
          <w:rFonts w:hint="eastAsia"/>
        </w:rPr>
        <w:br/>
      </w:r>
      <w:r>
        <w:rPr>
          <w:rFonts w:hint="eastAsia"/>
        </w:rPr>
        <w:t>　　6.1 全球不同产品类型动态血压监测销量（2021-2032）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全球不同产品类型动态血压监测销量及市场份额（2021-2026）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全球不同产品类型动态血压监测销量预测（2027-2032）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全球不同产品类型动态血压监测收入（2021-2032）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全球不同产品类型动态血压监测收入及市场份额（2021-2026）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全球不同产品类型动态血压监测收入预测（2027-2032）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全球不同产品类型动态血压监测价格走势（2021-2032）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中国不同产品类型动态血压监测销量（2021-2032）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中国不同产品类型动态血压监测销量及市场份额（2021-2026）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中国不同产品类型动态血压监测销量预测（2027-2032）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中国不同产品类型动态血压监测收入（2021-2032）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中国不同产品类型动态血压监测收入及市场份额（2021-2026）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中国不同产品类型动态血压监测收入预测（2027-2032）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不同应用动态血压监测分析</w:t>
      </w:r>
      <w:r>
        <w:rPr>
          <w:rFonts w:hint="eastAsia"/>
        </w:rPr>
        <w:br/>
      </w:r>
      <w:r>
        <w:rPr>
          <w:rFonts w:hint="eastAsia"/>
        </w:rPr>
        <w:t>　　7.1 全球不同应用动态血压监测销量（2021-2032）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全球不同应用动态血压监测销量及市场份额（2021-2026）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全球不同应用动态血压监测销量预测（2027-2032）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全球不同应用动态血压监测收入（2021-2032）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全球不同应用动态血压监测收入及市场份额（2021-2026）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全球不同应用动态血压监测收入预测（2027-2032）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全球不同应用动态血压监测价格走势（2021-2032）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中国不同应用动态血压监测销量（2021-2032）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中国不同应用动态血压监测销量及市场份额（2021-2026）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中国不同应用动态血压监测销量预测（2027-2032）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中国不同应用动态血压监测收入（2021-2032）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中国不同应用动态血压监测收入及市场份额（2021-2026）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中国不同应用动态血压监测收入预测（2027-2032）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动态血压监测行业发展趋势</w:t>
      </w:r>
      <w:r>
        <w:rPr>
          <w:rFonts w:hint="eastAsia"/>
        </w:rPr>
        <w:br/>
      </w:r>
      <w:r>
        <w:rPr>
          <w:rFonts w:hint="eastAsia"/>
        </w:rPr>
        <w:t>　　8.2 动态血压监测行业主要驱动因素</w:t>
      </w:r>
      <w:r>
        <w:rPr>
          <w:rFonts w:hint="eastAsia"/>
        </w:rPr>
        <w:br/>
      </w:r>
      <w:r>
        <w:rPr>
          <w:rFonts w:hint="eastAsia"/>
        </w:rPr>
        <w:t>　　8.3 动态血压监测中国企业SWOT分析</w:t>
      </w:r>
      <w:r>
        <w:rPr>
          <w:rFonts w:hint="eastAsia"/>
        </w:rPr>
        <w:br/>
      </w:r>
      <w:r>
        <w:rPr>
          <w:rFonts w:hint="eastAsia"/>
        </w:rPr>
        <w:t>　　8.4 中国动态血压监测行业政策环境分析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动态血压监测行业产业链简介</w:t>
      </w:r>
      <w:r>
        <w:rPr>
          <w:rFonts w:hint="eastAsia"/>
        </w:rPr>
        <w:br/>
      </w:r>
      <w:r>
        <w:rPr>
          <w:rFonts w:hint="eastAsia"/>
        </w:rPr>
        <w:t>　　　　9.1.1 动态血压监测行业供应链分析</w:t>
      </w:r>
      <w:r>
        <w:rPr>
          <w:rFonts w:hint="eastAsia"/>
        </w:rPr>
        <w:br/>
      </w:r>
      <w:r>
        <w:rPr>
          <w:rFonts w:hint="eastAsia"/>
        </w:rPr>
        <w:t>　　　　9.1.2 动态血压监测主要原料及供应情况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动态血压监测行业采购模式</w:t>
      </w:r>
      <w:r>
        <w:rPr>
          <w:rFonts w:hint="eastAsia"/>
        </w:rPr>
        <w:br/>
      </w:r>
      <w:r>
        <w:rPr>
          <w:rFonts w:hint="eastAsia"/>
        </w:rPr>
        <w:t>　　9.3 动态血压监测行业生产模式</w:t>
      </w:r>
      <w:r>
        <w:rPr>
          <w:rFonts w:hint="eastAsia"/>
        </w:rPr>
        <w:br/>
      </w:r>
      <w:r>
        <w:rPr>
          <w:rFonts w:hint="eastAsia"/>
        </w:rPr>
        <w:t>　　9.4 动态血压监测行业销售模式及销售渠道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按产品类型细分，全球动态血压监测市场规模2021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按产品形态细分，全球动态血压监测市场规模2021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按销售渠道细分，全球动态血压监测市场规模2021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按应用细分，全球动态血压监测市场规模（CAGR）2021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动态血压监测行业发展主要特点</w:t>
      </w:r>
      <w:r>
        <w:rPr>
          <w:rFonts w:hint="eastAsia"/>
        </w:rPr>
        <w:br/>
      </w:r>
      <w:r>
        <w:rPr>
          <w:rFonts w:hint="eastAsia"/>
        </w:rPr>
        <w:t>　　表 6： 动态血压监测行业发展有利因素分析</w:t>
      </w:r>
      <w:r>
        <w:rPr>
          <w:rFonts w:hint="eastAsia"/>
        </w:rPr>
        <w:br/>
      </w:r>
      <w:r>
        <w:rPr>
          <w:rFonts w:hint="eastAsia"/>
        </w:rPr>
        <w:t>　　表 7： 动态血压监测行业发展不利因素分析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进入动态血压监测行业壁垒</w:t>
      </w:r>
      <w:r>
        <w:rPr>
          <w:rFonts w:hint="eastAsia"/>
        </w:rPr>
        <w:br/>
      </w:r>
      <w:r>
        <w:rPr>
          <w:rFonts w:hint="eastAsia"/>
        </w:rPr>
        <w:t>　　表 9： 动态血压监测主要企业在国际市场占有率（按销量，2023-2026）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2025年动态血压监测主要企业在国际市场排名（按销量）&amp;（千台）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全球市场主要企业动态血压监测销量（2023-2026）&amp;（千台）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动态血压监测主要企业在国际市场占有率（按收入，2023-2026）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2025年动态血压监测主要企业在国际市场排名（按收入）&amp;（万元）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全球市场主要企业动态血压监测销售收入（2023-2026）&amp;（万元）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全球市场主要企业动态血压监测销售价格（2023-2026）&amp;（元/台）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动态血压监测主要企业在中国市场占有率（按销量，2023-2026）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2025年动态血压监测主要企业在中国市场排名（按销量）&amp;（千台）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中国市场主要企业动态血压监测销量（2023-2026）&amp;（千台）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动态血压监测主要企业在中国市场占有率（按收入，2023-2026）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2025年动态血压监测主要企业在中国市场排名（按收入）&amp;（万元）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中国市场主要企业动态血压监测销售收入（2023-2026）&amp;（万元）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全球主要厂商动态血压监测总部及产地分布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全球主要厂商成立时间及动态血压监测商业化日期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全球主要厂商动态血压监测产品类型及应用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2025年全球动态血压监测主要厂商市场地位（第一梯队、第二梯队和第三梯队）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全球动态血压监测市场投资、并购等现状分析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全球主要地区动态血压监测产量增速（CAGR）：（2021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全球主要地区动态血压监测产量（2021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全球主要地区动态血压监测产量（2021-2026）&amp;（千台）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全球主要地区动态血压监测产量（2027-2032）&amp;（千台）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全球主要地区动态血压监测产量市场份额（2021-2026）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全球主要地区动态血压监测产量市场份额（2027-2032）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中国市场动态血压监测产量、销量、进出口（2021-2026）&amp;（千台）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中国市场动态血压监测产量、销量、进出口预测（2027-2032）&amp;（千台）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全球主要地区动态血压监测销售收入增速：（2021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全球主要地区动态血压监测销售收入（2021-2026）&amp;（万元）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全球主要地区动态血压监测销售收入市场份额（2021-2026）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全球主要地区动态血压监测收入（2027-2032）&amp;（万元）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全球主要地区动态血压监测收入市场份额（2027-2032）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全球主要地区动态血压监测销量（千台）：2021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全球主要地区动态血压监测销量（2021-2026）&amp;（千台）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全球主要地区动态血压监测销量市场份额（2021-2026）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全球主要地区动态血压监测销量（2027-2032）&amp;（千台）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全球主要地区动态血压监测销量份额（2027-2032）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动态血压监测生产基地、销售区域、竞争对手及市场地位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动态血压监测产品规格、参数及市场应用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动态血压监测销量（千台）、收入（万元）、价格（元/台）及毛利率（2021-2026）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全球不同产品类型动态血压监测销量（2021-2026）&amp;（千台）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全球不同产品类型动态血压监测销量市场份额（2021-2026）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全球不同产品类型动态血压监测销量预测（2027-2032）&amp;（千台）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全球市场不同产品类型动态血压监测销量市场份额预测（2027-2032）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全球不同产品类型动态血压监测收入（2021-2026）&amp;（万元）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全球不同产品类型动态血压监测收入市场份额（2021-2026）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全球不同产品类型动态血压监测收入预测（2027-2032）&amp;（万元）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全球不同产品类型动态血压监测收入市场份额预测（2027-2032）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中国不同产品类型动态血压监测销量（2021-2026）&amp;（千台）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中国不同产品类型动态血压监测销量市场份额（2021-2026）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中国不同产品类型动态血压监测销量预测（2027-2032）&amp;（千台）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全球市场不同产品类型动态血压监测销量市场份额预测（2027-2032）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中国不同产品类型动态血压监测收入（2021-2026）&amp;（万元）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中国不同产品类型动态血压监测收入市场份额（2021-2026）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中国不同产品类型动态血压监测收入预测（2027-2032）&amp;（万元）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中国不同产品类型动态血压监测收入市场份额预测（2027-2032）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全球不同应用动态血压监测销量（2021-2026）&amp;（千台）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全球不同应用动态血压监测销量市场份额（2021-2026）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全球不同应用动态血压监测销量预测（2027-2032）&amp;（千台）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全球市场不同应用动态血压监测销量市场份额预测（2027-2032）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全球不同应用动态血压监测收入（2021-2026）&amp;（万元）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全球不同应用动态血压监测收入市场份额（2021-2026）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全球不同应用动态血压监测收入预测（2027-2032）&amp;（万元）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全球不同应用动态血压监测收入市场份额预测（2027-2032）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中国不同应用动态血压监测销量（2021-2026）&amp;（千台）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中国不同应用动态血压监测销量市场份额（2021-2026）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中国不同应用动态血压监测销量预测（2027-2032）&amp;（千台）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中国市场不同应用动态血压监测销量市场份额预测（2027-2032）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中国不同应用动态血压监测收入（2021-2026）&amp;（万元）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中国不同应用动态血压监测收入市场份额（2021-2026）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中国不同应用动态血压监测收入预测（2027-2032）&amp;（万元）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中国不同应用动态血压监测收入市场份额预测（2027-2032）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动态血压监测行业发展趋势</w:t>
      </w:r>
      <w:r>
        <w:rPr>
          <w:rFonts w:hint="eastAsia"/>
        </w:rPr>
        <w:br/>
      </w:r>
      <w:r>
        <w:rPr>
          <w:rFonts w:hint="eastAsia"/>
        </w:rPr>
        <w:t>　　表 168： 动态血压监测行业主要驱动因素</w:t>
      </w:r>
      <w:r>
        <w:rPr>
          <w:rFonts w:hint="eastAsia"/>
        </w:rPr>
        <w:br/>
      </w:r>
      <w:r>
        <w:rPr>
          <w:rFonts w:hint="eastAsia"/>
        </w:rPr>
        <w:t>　　表 169： 动态血压监测行业供应链分析</w:t>
      </w:r>
      <w:r>
        <w:rPr>
          <w:rFonts w:hint="eastAsia"/>
        </w:rPr>
        <w:br/>
      </w:r>
      <w:r>
        <w:rPr>
          <w:rFonts w:hint="eastAsia"/>
        </w:rPr>
        <w:t>　　表 170： 动态血压监测上游原料供应商</w:t>
      </w:r>
      <w:r>
        <w:rPr>
          <w:rFonts w:hint="eastAsia"/>
        </w:rPr>
        <w:br/>
      </w:r>
      <w:r>
        <w:rPr>
          <w:rFonts w:hint="eastAsia"/>
        </w:rPr>
        <w:t>　　表 171： 动态血压监测主要地区不同应用客户分析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动态血压监测典型经销商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动态血压监测产品图片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全球不同产品类型动态血压监测销售额2021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全球不同产品类型动态血压监测市场份额2025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普通动态血压监测产品图片</w:t>
      </w:r>
      <w:r>
        <w:rPr>
          <w:rFonts w:hint="eastAsia"/>
        </w:rPr>
        <w:br/>
      </w:r>
      <w:r>
        <w:rPr>
          <w:rFonts w:hint="eastAsia"/>
        </w:rPr>
        <w:t>　　图 5： 基于移动的动态血压监测产品图片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全球不同产品形态动态血压监测销售额2021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全球不同产品形态动态血压监测市场份额2025 &amp; 2032</w:t>
      </w:r>
      <w:r>
        <w:rPr>
          <w:rFonts w:hint="eastAsia"/>
        </w:rPr>
        <w:br/>
      </w:r>
      <w:r>
        <w:rPr>
          <w:rFonts w:hint="eastAsia"/>
        </w:rPr>
        <w:t>　　图 8： 记录仪+独立袖带产品图片</w:t>
      </w:r>
      <w:r>
        <w:rPr>
          <w:rFonts w:hint="eastAsia"/>
        </w:rPr>
        <w:br/>
      </w:r>
      <w:r>
        <w:rPr>
          <w:rFonts w:hint="eastAsia"/>
        </w:rPr>
        <w:t>　　图 9： 袖带一体式佩戴产品图片</w:t>
      </w:r>
      <w:r>
        <w:rPr>
          <w:rFonts w:hint="eastAsia"/>
        </w:rPr>
        <w:br/>
      </w:r>
      <w:r>
        <w:rPr>
          <w:rFonts w:hint="eastAsia"/>
        </w:rPr>
        <w:t>　　图 10： 全球不同销售渠道动态血压监测销售额2021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全球不同销售渠道动态血压监测市场份额2025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线上销售产品图片</w:t>
      </w:r>
      <w:r>
        <w:rPr>
          <w:rFonts w:hint="eastAsia"/>
        </w:rPr>
        <w:br/>
      </w:r>
      <w:r>
        <w:rPr>
          <w:rFonts w:hint="eastAsia"/>
        </w:rPr>
        <w:t>　　图 13： 线下销售产品图片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全球不同应用动态血压监测市场份额2025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2025年全球前五大生产商动态血压监测市场份额</w:t>
      </w:r>
      <w:r>
        <w:rPr>
          <w:rFonts w:hint="eastAsia"/>
        </w:rPr>
        <w:br/>
      </w:r>
      <w:r>
        <w:rPr>
          <w:rFonts w:hint="eastAsia"/>
        </w:rPr>
        <w:t>　　图 20： 2025年全球动态血压监测第一梯队、第二梯队和第三梯队厂商及市场份额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全球动态血压监测产能、产量、产能利用率及发展趋势（2021-2032）&amp;（千台）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全球动态血压监测产量、需求量及发展趋势（2021-2032）&amp;（千台）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全球主要地区动态血压监测产量市场份额（2021-2032）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中国动态血压监测产能、产量、产能利用率及发展趋势（2021-2032）&amp;（千台）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中国动态血压监测产量、市场需求量及发展趋势（2021-2032）&amp;（千台）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全球动态血压监测市场销售额及增长率：（2021-2032）&amp;（万元）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全球市场动态血压监测市场规模：2021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全球市场动态血压监测价格趋势（2021-2032）&amp;（元/台）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全球主要地区动态血压监测销售收入（2021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全球主要地区动态血压监测销售收入市场份额（2021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北美市场动态血压监测收入及增长率（2021-2032）&amp;（万元）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欧洲市场动态血压监测收入及增长率（2021-2032）&amp;（万元）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中国市场动态血压监测收入及增长率（2021-2032）&amp;（万元）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日本市场动态血压监测收入及增长率（2021-2032）&amp;（万元）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东南亚市场动态血压监测收入及增长率（2021-2032）&amp;（万元）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印度市场动态血压监测收入及增长率（2021-2032）&amp;（万元）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南美市场动态血压监测收入及增长率（2021-2032）&amp;（万元）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中东市场动态血压监测销量及增长率（2021-2032）&amp;（千台）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中东市场动态血压监测收入及增长率（2021-2032）&amp;（万元）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全球不同产品类型动态血压监测价格走势（2021-2032）&amp;（元/台）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全球不同应用动态血压监测价格走势（2021-2032）&amp;（元/台）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动态血压监测中国企业SWOT分析</w:t>
      </w:r>
      <w:r>
        <w:rPr>
          <w:rFonts w:hint="eastAsia"/>
        </w:rPr>
        <w:br/>
      </w:r>
      <w:r>
        <w:rPr>
          <w:rFonts w:hint="eastAsia"/>
        </w:rPr>
        <w:t>　　图 51： 动态血压监测产业链</w:t>
      </w:r>
      <w:r>
        <w:rPr>
          <w:rFonts w:hint="eastAsia"/>
        </w:rPr>
        <w:br/>
      </w:r>
      <w:r>
        <w:rPr>
          <w:rFonts w:hint="eastAsia"/>
        </w:rPr>
        <w:t>　　图 52： 动态血压监测行业采购模式分析</w:t>
      </w:r>
      <w:r>
        <w:rPr>
          <w:rFonts w:hint="eastAsia"/>
        </w:rPr>
        <w:br/>
      </w:r>
      <w:r>
        <w:rPr>
          <w:rFonts w:hint="eastAsia"/>
        </w:rPr>
        <w:t>　　图 53： 动态血压监测行业生产模式</w:t>
      </w:r>
      <w:r>
        <w:rPr>
          <w:rFonts w:hint="eastAsia"/>
        </w:rPr>
        <w:br/>
      </w:r>
      <w:r>
        <w:rPr>
          <w:rFonts w:hint="eastAsia"/>
        </w:rPr>
        <w:t>　　图 54： 动态血压监测行业销售模式分析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a956d4c9a4ced" w:history="1">
        <w:r>
          <w:rPr>
            <w:rStyle w:val="Hyperlink"/>
          </w:rPr>
          <w:t>2026-2032年全球与中国动态血压监测行业研究及市场前景分析报告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a956d4c9a4ced" w:history="1">
        <w:r>
          <w:rPr>
            <w:rStyle w:val="Hyperlink"/>
          </w:rPr>
          <w:t>https://www.20087.com/8/88/DongTaiXueYaJianCeQianJing.html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虑症引起高血压的特点、动态血压监测仪佩戴注意事项、24小时动态血压监测仪器、动态血压监测结果怎么看、戴了动态血压晚上根本睡不好、动态血压监测仪器、医院动态血压监测怎么做、动态血压监测怎么做、血压高怎么调理才能恢复正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a02b684194b11" w:history="1">
      <w:r>
        <w:rPr>
          <w:rStyle w:val="Hyperlink"/>
        </w:rPr>
        <w:t>2026-2032年全球与中国动态血压监测行业研究及市场前景分析报告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ongTaiXueYaJianCeQianJing.html" TargetMode="External" Id="R96ba956d4c9a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ongTaiXueYaJianCeQianJing.html" TargetMode="External" Id="R7b5a02b68419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2025-12-30T04:10:33Z</dcterms:created>
  <dcterms:modified xsi:type="dcterms:W3CDTF">2025-12-30T05:10:33Z</dcterms:modified>
  <dc:subject>2026-2032年全球与中国动态血压监测行业研究及市场前景分析报告</dc:subject>
  <dc:title>2026-2032年全球与中国动态血压监测行业研究及市场前景分析报告</dc:title>
  <cp:keywords>2026-2032年全球与中国动态血压监测行业研究及市场前景分析报告</cp:keywords>
  <dc:description>2026-2032年全球与中国动态血压监测行业研究及市场前景分析报告</dc:description>
</cp:coreProperties>
</file>