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d5037baed4af3" w:history="1">
              <w:r>
                <w:rPr>
                  <w:rStyle w:val="Hyperlink"/>
                </w:rPr>
                <w:t>2026-2032年中国生物工程药物市场研究分析与发展前景预测报告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d5037baed4af3" w:history="1">
              <w:r>
                <w:rPr>
                  <w:rStyle w:val="Hyperlink"/>
                </w:rPr>
                <w:t>2026-2032年中国生物工程药物市场研究分析与发展前景预测报告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d5037baed4af3" w:history="1">
                <w:r>
                  <w:rPr>
                    <w:rStyle w:val="Hyperlink"/>
                  </w:rPr>
                  <w:t>https://www.20087.com/8/78/ShengWuGongChengYaoWuDeFaZhanQianJing.html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工程药物是利用基因工程、细胞工程、蛋白质工程等现代生物技术手段开发的治疗性药物，涵盖单克隆抗体、重组蛋白、疫苗、细胞治疗产品等多个类别，广泛应用于肿瘤、免疫疾病、罕见病等重大疾病的治疗。随着生命科学基础研究突破与政策支持力度加大，我国生物工程药物产业进入快速发展阶段，部分企业在抗体药物、CAR-T细胞疗法等领域取得显著成果。然而，行业内仍面临研发周期长、临床转化率低、生产工艺复杂、质量监管严格等挑战，制约了新药上市速度与产业化进程。</w:t>
      </w:r>
      <w:r>
        <w:rPr>
          <w:rFonts w:hint="eastAsia"/>
        </w:rPr>
        <w:br/>
      </w:r>
      <w:r>
        <w:rPr>
          <w:rFonts w:hint="eastAsia"/>
        </w:rPr>
        <w:t>　　未来，生物工程药物将围绕精准医疗、智能制造与全球化布局方向深化发展。市场调研网认为，一方面，依托基因组学、人工智能辅助药物设计、类器官模型等前沿技术，推动个性化靶向治疗药物的研发，提高治疗效果与患者响应率；另一方面，加快生物反应器连续生产、在线质量监测、封闭式灌流培养等先进制造工艺的应用，提升药品生产效率与一致性。此外，在全球医药产业链重构背景下，企业将加强国际合作与海外注册申报，拓展海外市场并参与国际标准制定。整体来看，生物工程药物将在技术创新与产业协同双重驱动下，逐步由高壁垒创新药向规模化、标准化、国际化发展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3d5037baed4af3" w:history="1">
        <w:r>
          <w:rPr>
            <w:rStyle w:val="Hyperlink"/>
          </w:rPr>
          <w:t>2026-2032年中国生物工程药物市场研究分析与发展前景预测报告</w:t>
        </w:r>
      </w:hyperlink>
      <w:r>
        <w:rPr>
          <w:rFonts w:hint="eastAsia"/>
        </w:rPr>
        <w:t>》，2025年生物工程药物行业市场规模达 亿元，预计2032年市场规模将达 亿元，期间年均复合增长率（CAGR）达 %。报告系统梳理了生物工程药物行业产业链结构，分析生物工程药物行业市场规模、需求特征及价格动态，客观呈现生物工程药物行业发展现状。报告研究了生物工程药物技术发展现状及未来方向，结合市场趋势科学预测增长空间，并解析生物工程药物重点企业的竞争格局与品牌表现。通过对生物工程药物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生物工程药物产业概述</w:t>
      </w:r>
      <w:r>
        <w:rPr>
          <w:rFonts w:hint="eastAsia"/>
        </w:rPr>
        <w:br/>
      </w:r>
      <w:r>
        <w:rPr>
          <w:rFonts w:hint="eastAsia"/>
        </w:rPr>
        <w:t>　　第一节 生物工程药物定义</w:t>
      </w:r>
      <w:r>
        <w:rPr>
          <w:rFonts w:hint="eastAsia"/>
        </w:rPr>
        <w:br/>
      </w:r>
      <w:r>
        <w:rPr>
          <w:rFonts w:hint="eastAsia"/>
        </w:rPr>
        <w:t>　　第二节 生物工程药物行业特点</w:t>
      </w:r>
      <w:r>
        <w:rPr>
          <w:rFonts w:hint="eastAsia"/>
        </w:rPr>
        <w:br/>
      </w:r>
      <w:r>
        <w:rPr>
          <w:rFonts w:hint="eastAsia"/>
        </w:rPr>
        <w:t>　　第三节 生物工程药物产业链分析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中国生物工程药物行业运行环境分析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中国生物工程药物运行经济环境分析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中国生物工程药物产业政策环境分析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一、生物工程药物行业监管体制</w:t>
      </w:r>
      <w:r>
        <w:rPr>
          <w:rFonts w:hint="eastAsia"/>
        </w:rPr>
        <w:br/>
      </w:r>
      <w:r>
        <w:rPr>
          <w:rFonts w:hint="eastAsia"/>
        </w:rPr>
        <w:t>　　　　二、生物工程药物行业主要法规</w:t>
      </w:r>
      <w:r>
        <w:rPr>
          <w:rFonts w:hint="eastAsia"/>
        </w:rPr>
        <w:br/>
      </w:r>
      <w:r>
        <w:rPr>
          <w:rFonts w:hint="eastAsia"/>
        </w:rPr>
        <w:t>　　　　三、主要生物工程药物产业政策</w:t>
      </w:r>
      <w:r>
        <w:rPr>
          <w:rFonts w:hint="eastAsia"/>
        </w:rPr>
        <w:br/>
      </w:r>
      <w:r>
        <w:rPr>
          <w:rFonts w:hint="eastAsia"/>
        </w:rPr>
        <w:t>　　第三节 中国生物工程药物产业社会环境分析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全球生物工程药物行业发展态势分析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全球生物工程药物市场发展现状分析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国外主要国家生物工程药物市场现状</w:t>
      </w:r>
      <w:r>
        <w:rPr>
          <w:rFonts w:hint="eastAsia"/>
        </w:rPr>
        <w:br/>
      </w:r>
      <w:r>
        <w:rPr>
          <w:rFonts w:hint="eastAsia"/>
        </w:rPr>
        <w:t>　　第三节 全球生物工程药物行业发展趋势预测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中国生物工程药物行业市场分析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2020-2025年中国生物工程药物行业规模情况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2020-2025年中国生物工程药物市场规模情况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2020-2025年中国生物工程药物行业盈利情况分析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2020-2025年中国生物工程药物市场需求状况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2020-2025年中国生物工程药物行业市场供给状况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2020-2025年生物工程药物行业市场供需平衡状况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2025-2026年生物工程药物行业技术发展现状及趋势分析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生物工程药物行业技术发展现状分析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国内外生物工程药物行业技术差距分析及差距形成的主要原因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生物工程药物行业技术发展方向、趋势预测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提升生物工程药物行业技术能力策略建议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中国重点地区生物工程药物行业市场调研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重点地区（一）生物工程药物市场调研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重点地区（二）生物工程药物市场调研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重点地区（三）生物工程药物市场调研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重点地区（四）生物工程药物市场调研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重点地区（五）生物工程药物市场调研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中国生物工程药物行业价格走势及影响因素分析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国内生物工程药物行业价格回顾</w:t>
      </w:r>
      <w:r>
        <w:rPr>
          <w:rFonts w:hint="eastAsia"/>
        </w:rPr>
        <w:br/>
      </w:r>
      <w:r>
        <w:rPr>
          <w:rFonts w:hint="eastAsia"/>
        </w:rPr>
        <w:t>　　第二节 国内生物工程药物行业价格走势预测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国内生物工程药物行业价格影响因素分析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中国生物工程药物行业客户调研</w:t>
      </w:r>
      <w:r>
        <w:rPr>
          <w:rFonts w:hint="eastAsia"/>
        </w:rPr>
        <w:br/>
      </w:r>
      <w:r>
        <w:rPr>
          <w:rFonts w:hint="eastAsia"/>
        </w:rPr>
        <w:t>　　　　一、生物工程药物行业客户偏好调查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二、客户对生物工程药物品牌的首要认知渠道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三、生物工程药物品牌忠诚度调查</w:t>
      </w:r>
      <w:r>
        <w:rPr>
          <w:rFonts w:hint="eastAsia"/>
        </w:rPr>
        <w:br/>
      </w:r>
      <w:r>
        <w:rPr>
          <w:rFonts w:hint="eastAsia"/>
        </w:rPr>
        <w:t>　　　　四、生物工程药物行业客户消费理念调研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中国生物工程药物行业竞争格局分析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2025年生物工程药物行业集中度分析</w:t>
      </w:r>
      <w:r>
        <w:rPr>
          <w:rFonts w:hint="eastAsia"/>
        </w:rPr>
        <w:br/>
      </w:r>
      <w:r>
        <w:rPr>
          <w:rFonts w:hint="eastAsia"/>
        </w:rPr>
        <w:t>　　　　一、生物工程药物市场集中度分析</w:t>
      </w:r>
      <w:r>
        <w:rPr>
          <w:rFonts w:hint="eastAsia"/>
        </w:rPr>
        <w:br/>
      </w:r>
      <w:r>
        <w:rPr>
          <w:rFonts w:hint="eastAsia"/>
        </w:rPr>
        <w:t>　　　　二、生物工程药物企业集中度分析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2025-2026年生物工程药物行业竞争格局分析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一、生物工程药物行业竞争策略分析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二、生物工程药物行业竞争格局展望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三、我国生物工程药物市场竞争趋势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生物工程药物行业重点企业发展调研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生物工程药物行业企业经营策略研究分析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生物工程药物企业多样化经营策略分析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一、生物工程药物企业多样化经营情况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二、现行生物工程药物行业多样化经营的方向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大型生物工程药物企业集团未来发展策略分析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对中小生物工程药物企业生产经营的建议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生物工程药物行业投资风险与控制策略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生物工程药物行业SWOT模型分析</w:t>
      </w:r>
      <w:r>
        <w:rPr>
          <w:rFonts w:hint="eastAsia"/>
        </w:rPr>
        <w:br/>
      </w:r>
      <w:r>
        <w:rPr>
          <w:rFonts w:hint="eastAsia"/>
        </w:rPr>
        <w:t>　　　　一、生物工程药物行业优势分析</w:t>
      </w:r>
      <w:r>
        <w:rPr>
          <w:rFonts w:hint="eastAsia"/>
        </w:rPr>
        <w:br/>
      </w:r>
      <w:r>
        <w:rPr>
          <w:rFonts w:hint="eastAsia"/>
        </w:rPr>
        <w:t>　　　　二、生物工程药物行业劣势分析</w:t>
      </w:r>
      <w:r>
        <w:rPr>
          <w:rFonts w:hint="eastAsia"/>
        </w:rPr>
        <w:br/>
      </w:r>
      <w:r>
        <w:rPr>
          <w:rFonts w:hint="eastAsia"/>
        </w:rPr>
        <w:t>　　　　三、生物工程药物行业机会分析</w:t>
      </w:r>
      <w:r>
        <w:rPr>
          <w:rFonts w:hint="eastAsia"/>
        </w:rPr>
        <w:br/>
      </w:r>
      <w:r>
        <w:rPr>
          <w:rFonts w:hint="eastAsia"/>
        </w:rPr>
        <w:t>　　　　四、生物工程药物行业风险分析</w:t>
      </w:r>
      <w:r>
        <w:rPr>
          <w:rFonts w:hint="eastAsia"/>
        </w:rPr>
        <w:br/>
      </w:r>
      <w:r>
        <w:rPr>
          <w:rFonts w:hint="eastAsia"/>
        </w:rPr>
        <w:t>　　第二节 生物工程药物行业投资风险及控制策略分析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一、生物工程药物市场风险及控制策略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二、生物工程药物行业政策风险及控制策略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三、生物工程药物行业经营风险及控制策略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四、生物工程药物同业竞争风险及控制策略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五、生物工程药物行业其他风险及控制策略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2026-2032年中国生物工程药物行业投资潜力及发展趋势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2026-2032年生物工程药物行业投资潜力分析</w:t>
      </w:r>
      <w:r>
        <w:rPr>
          <w:rFonts w:hint="eastAsia"/>
        </w:rPr>
        <w:br/>
      </w:r>
      <w:r>
        <w:rPr>
          <w:rFonts w:hint="eastAsia"/>
        </w:rPr>
        <w:t>　　　　一、生物工程药物行业重点可投资领域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二、生物工程药物行业目标市场需求潜力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三、生物工程药物行业投资潜力综合评判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(中智-林)2026-2032年中国生物工程药物行业发展趋势分析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一、2026年生物工程药物市场前景分析</w:t>
      </w:r>
      <w:r>
        <w:rPr>
          <w:rFonts w:hint="eastAsia"/>
        </w:rPr>
        <w:br/>
      </w:r>
      <w:r>
        <w:rPr>
          <w:rFonts w:hint="eastAsia"/>
        </w:rPr>
        <w:t>　　　　二、2026年生物工程药物发展趋势预测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三、2026-2032年我国生物工程药物行业发展剖析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五、未来生物工程药物行业发展变局剖析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生物工程药物行业现状</w:t>
      </w:r>
      <w:r>
        <w:rPr>
          <w:rFonts w:hint="eastAsia"/>
        </w:rPr>
        <w:br/>
      </w:r>
      <w:r>
        <w:rPr>
          <w:rFonts w:hint="eastAsia"/>
        </w:rPr>
        <w:t>　　图表 生物工程药物行业产业链调研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2020-2025年生物工程药物行业市场容量统计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2020-2025年中国生物工程药物行业市场规模情况</w:t>
      </w:r>
      <w:r>
        <w:rPr>
          <w:rFonts w:hint="eastAsia"/>
        </w:rPr>
        <w:br/>
      </w:r>
      <w:r>
        <w:rPr>
          <w:rFonts w:hint="eastAsia"/>
        </w:rPr>
        <w:t>　　图表 生物工程药物行业动态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2020-2025年中国生物工程药物行业销售收入统计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2020-2025年中国生物工程药物行业盈利统计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2020-2025年中国生物工程药物行业利润总额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2020-2025年中国生物工程药物行业企业数量统计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2020-2025年中国生物工程药物行业竞争力分析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2020-2025年中国生物工程药物行业盈利能力分析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2020-2025年中国生物工程药物行业运营能力分析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2020-2025年中国生物工程药物行业偿债能力分析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2020-2025年中国生物工程药物行业发展能力分析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2020-2025年中国生物工程药物行业经营效益分析</w:t>
      </w:r>
      <w:r>
        <w:rPr>
          <w:rFonts w:hint="eastAsia"/>
        </w:rPr>
        <w:br/>
      </w:r>
      <w:r>
        <w:rPr>
          <w:rFonts w:hint="eastAsia"/>
        </w:rPr>
        <w:t>　　图表 生物工程药物行业竞争对手分析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**地区生物工程药物市场规模</w:t>
      </w:r>
      <w:r>
        <w:rPr>
          <w:rFonts w:hint="eastAsia"/>
        </w:rPr>
        <w:br/>
      </w:r>
      <w:r>
        <w:rPr>
          <w:rFonts w:hint="eastAsia"/>
        </w:rPr>
        <w:t>　　图表 **地区生物工程药物行业市场需求</w:t>
      </w:r>
      <w:r>
        <w:rPr>
          <w:rFonts w:hint="eastAsia"/>
        </w:rPr>
        <w:br/>
      </w:r>
      <w:r>
        <w:rPr>
          <w:rFonts w:hint="eastAsia"/>
        </w:rPr>
        <w:t>　　图表 **地区生物工程药物市场调研</w:t>
      </w:r>
      <w:r>
        <w:rPr>
          <w:rFonts w:hint="eastAsia"/>
        </w:rPr>
        <w:br/>
      </w:r>
      <w:r>
        <w:rPr>
          <w:rFonts w:hint="eastAsia"/>
        </w:rPr>
        <w:t>　　图表 **地区生物工程药物行业市场需求分析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**地区生物工程药物市场规模</w:t>
      </w:r>
      <w:r>
        <w:rPr>
          <w:rFonts w:hint="eastAsia"/>
        </w:rPr>
        <w:br/>
      </w:r>
      <w:r>
        <w:rPr>
          <w:rFonts w:hint="eastAsia"/>
        </w:rPr>
        <w:t>　　图表 **地区生物工程药物行业市场需求</w:t>
      </w:r>
      <w:r>
        <w:rPr>
          <w:rFonts w:hint="eastAsia"/>
        </w:rPr>
        <w:br/>
      </w:r>
      <w:r>
        <w:rPr>
          <w:rFonts w:hint="eastAsia"/>
        </w:rPr>
        <w:t>　　图表 **地区生物工程药物市场调研</w:t>
      </w:r>
      <w:r>
        <w:rPr>
          <w:rFonts w:hint="eastAsia"/>
        </w:rPr>
        <w:br/>
      </w:r>
      <w:r>
        <w:rPr>
          <w:rFonts w:hint="eastAsia"/>
        </w:rPr>
        <w:t>　　图表 **地区生物工程药物行业市场需求分析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生物工程药物重点企业（一）基本信息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生物工程药物重点企业（一）经营情况分析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生物工程药物重点企业（一）盈利能力情况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生物工程药物重点企业（一）偿债能力情况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生物工程药物重点企业（一）运营能力情况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生物工程药物重点企业（一）成长能力情况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生物工程药物重点企业（二）基本信息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生物工程药物重点企业（二）经营情况分析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生物工程药物重点企业（二）盈利能力情况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生物工程药物重点企业（二）偿债能力情况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生物工程药物重点企业（二）运营能力情况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生物工程药物重点企业（二）成长能力情况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2026-2032年中国生物工程药物行业信息化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2026-2032年中国生物工程药物行业市场容量预测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2026-2032年中国生物工程药物行业市场规模预测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2026-2032年中国生物工程药物行业风险分析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2026-2032年中国生物工程药物市场前景分析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2026-2032年中国生物工程药物行业发展趋势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d5037baed4af3" w:history="1">
        <w:r>
          <w:rPr>
            <w:rStyle w:val="Hyperlink"/>
          </w:rPr>
          <w:t>2026-2032年中国生物工程药物市场研究分析与发展前景预测报告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d5037baed4af3" w:history="1">
        <w:r>
          <w:rPr>
            <w:rStyle w:val="Hyperlink"/>
          </w:rPr>
          <w:t>https://www.20087.com/8/78/ShengWuGongChengYaoWuDeFaZhanQianJing.html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工程包括生物制药吗、生物工程药物生产过程的废气处理方法、生物医学工程专业、生物工程药物废气处理方法、生物医药是什么意思、生物工程药物江西省重点实验室、生物技术药物定义、生物工程药物的研发和趋势、生物医药主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3b199fd3543f0" w:history="1">
      <w:r>
        <w:rPr>
          <w:rStyle w:val="Hyperlink"/>
        </w:rPr>
        <w:t>2026-2032年中国生物工程药物市场研究分析与发展前景预测报告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ShengWuGongChengYaoWuDeFaZhanQianJing.html" TargetMode="External" Id="R1c3d5037baed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ShengWuGongChengYaoWuDeFaZhanQianJing.html" TargetMode="External" Id="R4bd3b199fd35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2026-05-19T08:01:08Z</dcterms:created>
  <dcterms:modified xsi:type="dcterms:W3CDTF">2026-05-19T09:01:08Z</dcterms:modified>
  <dc:subject>2026-2032年中国生物工程药物市场研究分析与发展前景预测报告</dc:subject>
  <dc:title>2026-2032年中国生物工程药物市场研究分析与发展前景预测报告</dc:title>
  <cp:keywords>2026-2032年中国生物工程药物市场研究分析与发展前景预测报告</cp:keywords>
  <dc:description>2026-2032年中国生物工程药物市场研究分析与发展前景预测报告</dc:description>
</cp:coreProperties>
</file>