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2118448bc4bef" w:history="1">
              <w:r>
                <w:rPr>
                  <w:rStyle w:val="Hyperlink"/>
                </w:rPr>
                <w:t>全球与中国生物放大器行业研究及市场前景报告（2026-2032年）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2118448bc4bef" w:history="1">
              <w:r>
                <w:rPr>
                  <w:rStyle w:val="Hyperlink"/>
                </w:rPr>
                <w:t>全球与中国生物放大器行业研究及市场前景报告（2026-2032年）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2118448bc4bef" w:history="1">
                <w:r>
                  <w:rPr>
                    <w:rStyle w:val="Hyperlink"/>
                  </w:rPr>
                  <w:t>https://www.20087.com/8/58/ShengWuFangDaQiHangYeQianJingFenXi.html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放大器指用于增强生物电信号（如心电、脑电、肌电）或生物化学信号（如酶联免疫反应）的设备或分子工具，广泛应用于医疗诊断、神经科学研究及体外检测。电子类生物放大器强调高输入阻抗、低噪声与共模抑制比；分子类则依赖酶级联反应或纳米材料催化实现信号倍增。行业聚焦于提升信噪比、减少运动伪影干扰，并确保生物相容性与长期稳定性。</w:t>
      </w:r>
      <w:r>
        <w:rPr>
          <w:rFonts w:hint="eastAsia"/>
        </w:rPr>
        <w:br/>
      </w:r>
      <w:r>
        <w:rPr>
          <w:rFonts w:hint="eastAsia"/>
        </w:rPr>
        <w:t>　　未来，生物放大器将向柔性集成与多模态融合突破。市场调研网认为，可拉伸电子贴片将直接贴合皮肤实现连续生理监测；CRISPR-Cas系统将用于核酸检测中的指数级信号放大。在脑机接口发展中，纳米线场效应晶体管将实现单神经元级别信号捕获；无线供能技术将消除电池束缚。此外，AI算法将实时滤除环境电磁干扰；一次性微流控芯片将集成干式生物放大试剂。长期看，生物放大器有望从“信号增强模块”升级为“生命信息解码前端”，在精准医疗、人机融合与即时诊断前沿中提供高灵敏、低侵入、具实时解析能力的生物传感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c2118448bc4bef" w:history="1">
        <w:r>
          <w:rPr>
            <w:rStyle w:val="Hyperlink"/>
          </w:rPr>
          <w:t>全球与中国生物放大器行业研究及市场前景报告（2026-2032年）</w:t>
        </w:r>
      </w:hyperlink>
      <w:r>
        <w:rPr>
          <w:rFonts w:hint="eastAsia"/>
        </w:rPr>
        <w:t>》，2025年生物放大器行业市场规模达 亿元，预计2032年市场规模将达 亿元，期间年均复合增长率（CAGR）达 %。报告采用定量与定性相结合的研究方法，系统分析了生物放大器行业的市场规模、需求动态及价格变化，并对生物放大器产业链各环节进行了全面梳理。报告详细解读了生物放大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运算放大器</w:t>
      </w:r>
      <w:r>
        <w:rPr>
          <w:rFonts w:hint="eastAsia"/>
        </w:rPr>
        <w:br/>
      </w:r>
      <w:r>
        <w:rPr>
          <w:rFonts w:hint="eastAsia"/>
        </w:rPr>
        <w:t>　　　　1.3.3 仪表放大器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心电图</w:t>
      </w:r>
      <w:r>
        <w:rPr>
          <w:rFonts w:hint="eastAsia"/>
        </w:rPr>
        <w:br/>
      </w:r>
      <w:r>
        <w:rPr>
          <w:rFonts w:hint="eastAsia"/>
        </w:rPr>
        <w:t>　　　　1.4.3 脑电图</w:t>
      </w:r>
      <w:r>
        <w:rPr>
          <w:rFonts w:hint="eastAsia"/>
        </w:rPr>
        <w:br/>
      </w:r>
      <w:r>
        <w:rPr>
          <w:rFonts w:hint="eastAsia"/>
        </w:rPr>
        <w:t>　　　　1.4.4 肌电图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生物放大器有利因素</w:t>
      </w:r>
      <w:r>
        <w:rPr>
          <w:rFonts w:hint="eastAsia"/>
        </w:rPr>
        <w:br/>
      </w:r>
      <w:r>
        <w:rPr>
          <w:rFonts w:hint="eastAsia"/>
        </w:rPr>
        <w:t>　　　　1.5.3 .2 生物放大器不利因素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全球主要厂商生物放大器产品类型及应用</w:t>
      </w:r>
      <w:r>
        <w:rPr>
          <w:rFonts w:hint="eastAsia"/>
        </w:rPr>
        <w:br/>
      </w:r>
      <w:r>
        <w:rPr>
          <w:rFonts w:hint="eastAsia"/>
        </w:rPr>
        <w:t>　　2.9 生物放大器行业集中度、竞争程度分析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全球生物放大器总体规模分析</w:t>
      </w:r>
      <w:r>
        <w:rPr>
          <w:rFonts w:hint="eastAsia"/>
        </w:rPr>
        <w:br/>
      </w:r>
      <w:r>
        <w:rPr>
          <w:rFonts w:hint="eastAsia"/>
        </w:rPr>
        <w:t>　　3.1 全球生物放大器供需现状及预测（2021-2032）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全球生物放大器销量及销售额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全球不同产品类型生物放大器销量（2021-2032）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不同应用生物放大器分析</w:t>
      </w:r>
      <w:r>
        <w:rPr>
          <w:rFonts w:hint="eastAsia"/>
        </w:rPr>
        <w:br/>
      </w:r>
      <w:r>
        <w:rPr>
          <w:rFonts w:hint="eastAsia"/>
        </w:rPr>
        <w:t>　　7.1 全球不同应用生物放大器销量（2021-2032）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生物放大器行业发展趋势</w:t>
      </w:r>
      <w:r>
        <w:rPr>
          <w:rFonts w:hint="eastAsia"/>
        </w:rPr>
        <w:br/>
      </w:r>
      <w:r>
        <w:rPr>
          <w:rFonts w:hint="eastAsia"/>
        </w:rPr>
        <w:t>　　8.2 生物放大器行业主要驱动因素</w:t>
      </w:r>
      <w:r>
        <w:rPr>
          <w:rFonts w:hint="eastAsia"/>
        </w:rPr>
        <w:br/>
      </w:r>
      <w:r>
        <w:rPr>
          <w:rFonts w:hint="eastAsia"/>
        </w:rPr>
        <w:t>　　8.3 生物放大器中国企业SWOT分析</w:t>
      </w:r>
      <w:r>
        <w:rPr>
          <w:rFonts w:hint="eastAsia"/>
        </w:rPr>
        <w:br/>
      </w:r>
      <w:r>
        <w:rPr>
          <w:rFonts w:hint="eastAsia"/>
        </w:rPr>
        <w:t>　　8.4 中国生物放大器行业政策环境分析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生物放大器行业供应链分析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生物放大器主要原料及供应情况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生物放大器行业采购模式</w:t>
      </w:r>
      <w:r>
        <w:rPr>
          <w:rFonts w:hint="eastAsia"/>
        </w:rPr>
        <w:br/>
      </w:r>
      <w:r>
        <w:rPr>
          <w:rFonts w:hint="eastAsia"/>
        </w:rPr>
        <w:t>　　9.3 生物放大器行业生产模式</w:t>
      </w:r>
      <w:r>
        <w:rPr>
          <w:rFonts w:hint="eastAsia"/>
        </w:rPr>
        <w:br/>
      </w:r>
      <w:r>
        <w:rPr>
          <w:rFonts w:hint="eastAsia"/>
        </w:rPr>
        <w:t>　　9.4 生物放大器行业销售模式及销售渠道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生物放大器行业发展有利因素分析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进入生物放大器行业壁垒</w:t>
      </w:r>
      <w:r>
        <w:rPr>
          <w:rFonts w:hint="eastAsia"/>
        </w:rPr>
        <w:br/>
      </w:r>
      <w:r>
        <w:rPr>
          <w:rFonts w:hint="eastAsia"/>
        </w:rPr>
        <w:t>　　表 7： 生物放大器主要企业在国际市场占有率（按销量，2023-2026）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全球市场不同产品类型生物放大器销量市场份额预测（2027-2032）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中国不同产品类型生物放大器收入（2021-2026）&amp;（万元）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全球不同应用生物放大器销量（2021-2026）&amp;（千件）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全球不同应用生物放大器销量市场份额（2021-2026）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全球不同应用生物放大器销量预测（2027-2032）&amp;（千件）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全球市场不同应用生物放大器销量市场份额预测（2027-2032）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全球不同应用生物放大器收入（2021-2026）&amp;（万元）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全球不同应用生物放大器收入市场份额（2021-2026）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全球不同应用生物放大器收入预测（2027-2032）&amp;（万元）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全球不同应用生物放大器收入市场份额预测（2027-2032）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中国不同应用生物放大器销量（2021-2026）&amp;（千件）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中国不同应用生物放大器销量市场份额（2021-2026）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中国不同应用生物放大器销量预测（2027-2032）&amp;（千件）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中国不同应用生物放大器收入（2021-2026）&amp;（万元）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中国不同应用生物放大器收入市场份额（2021-2026）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中国不同应用生物放大器收入预测（2027-2032）&amp;（万元）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中国不同应用生物放大器收入市场份额预测（2027-2032）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生物放大器行业发展趋势</w:t>
      </w:r>
      <w:r>
        <w:rPr>
          <w:rFonts w:hint="eastAsia"/>
        </w:rPr>
        <w:br/>
      </w:r>
      <w:r>
        <w:rPr>
          <w:rFonts w:hint="eastAsia"/>
        </w:rPr>
        <w:t>　　表 131： 生物放大器行业主要驱动因素</w:t>
      </w:r>
      <w:r>
        <w:rPr>
          <w:rFonts w:hint="eastAsia"/>
        </w:rPr>
        <w:br/>
      </w:r>
      <w:r>
        <w:rPr>
          <w:rFonts w:hint="eastAsia"/>
        </w:rPr>
        <w:t>　　表 132： 生物放大器行业供应链分析</w:t>
      </w:r>
      <w:r>
        <w:rPr>
          <w:rFonts w:hint="eastAsia"/>
        </w:rPr>
        <w:br/>
      </w:r>
      <w:r>
        <w:rPr>
          <w:rFonts w:hint="eastAsia"/>
        </w:rPr>
        <w:t>　　表 133： 生物放大器上游原料供应商</w:t>
      </w:r>
      <w:r>
        <w:rPr>
          <w:rFonts w:hint="eastAsia"/>
        </w:rPr>
        <w:br/>
      </w:r>
      <w:r>
        <w:rPr>
          <w:rFonts w:hint="eastAsia"/>
        </w:rPr>
        <w:t>　　表 134： 生物放大器主要地区不同应用客户分析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生物放大器典型经销商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运算放大器产品图片</w:t>
      </w:r>
      <w:r>
        <w:rPr>
          <w:rFonts w:hint="eastAsia"/>
        </w:rPr>
        <w:br/>
      </w:r>
      <w:r>
        <w:rPr>
          <w:rFonts w:hint="eastAsia"/>
        </w:rPr>
        <w:t>　　图 5： 仪表放大器产品图片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全球不同应用生物放大器市场份额2025 &amp; 2032</w:t>
      </w:r>
      <w:r>
        <w:rPr>
          <w:rFonts w:hint="eastAsia"/>
        </w:rPr>
        <w:br/>
      </w:r>
      <w:r>
        <w:rPr>
          <w:rFonts w:hint="eastAsia"/>
        </w:rPr>
        <w:t>　　图 9： 心电图</w:t>
      </w:r>
      <w:r>
        <w:rPr>
          <w:rFonts w:hint="eastAsia"/>
        </w:rPr>
        <w:br/>
      </w:r>
      <w:r>
        <w:rPr>
          <w:rFonts w:hint="eastAsia"/>
        </w:rPr>
        <w:t>　　图 10： 脑电图</w:t>
      </w:r>
      <w:r>
        <w:rPr>
          <w:rFonts w:hint="eastAsia"/>
        </w:rPr>
        <w:br/>
      </w:r>
      <w:r>
        <w:rPr>
          <w:rFonts w:hint="eastAsia"/>
        </w:rPr>
        <w:t>　　图 11： 肌电图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2025年全球前五大生产商生物放大器市场份额</w:t>
      </w:r>
      <w:r>
        <w:rPr>
          <w:rFonts w:hint="eastAsia"/>
        </w:rPr>
        <w:br/>
      </w:r>
      <w:r>
        <w:rPr>
          <w:rFonts w:hint="eastAsia"/>
        </w:rPr>
        <w:t>　　图 14： 2025年全球生物放大器第一梯队、第二梯队和第三梯队厂商及市场份额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全球生物放大器产量、需求量及发展趋势（2021-2032）&amp;（千件）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全球主要地区生物放大器产量市场份额（2021-2032）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中国生物放大器产量、市场需求量及发展趋势（2021-2032）&amp;（千件）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全球生物放大器市场销售额及增长率：（2021-2032）&amp;（万元）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全球市场生物放大器价格趋势（2021-2032）&amp;（元/件）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全球主要地区生物放大器销售收入（2021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中东市场生物放大器收入及增长率（2021-2032）&amp;（万元）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全球不同应用生物放大器价格走势（2021-2032）&amp;（元/件）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生物放大器中国企业SWOT分析</w:t>
      </w:r>
      <w:r>
        <w:rPr>
          <w:rFonts w:hint="eastAsia"/>
        </w:rPr>
        <w:br/>
      </w:r>
      <w:r>
        <w:rPr>
          <w:rFonts w:hint="eastAsia"/>
        </w:rPr>
        <w:t>　　图 45： 生物放大器产业链</w:t>
      </w:r>
      <w:r>
        <w:rPr>
          <w:rFonts w:hint="eastAsia"/>
        </w:rPr>
        <w:br/>
      </w:r>
      <w:r>
        <w:rPr>
          <w:rFonts w:hint="eastAsia"/>
        </w:rPr>
        <w:t>　　图 46： 生物放大器行业采购模式分析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生物放大器行业生产模式</w:t>
      </w:r>
      <w:r>
        <w:rPr>
          <w:rFonts w:hint="eastAsia"/>
        </w:rPr>
        <w:br/>
      </w:r>
      <w:r>
        <w:rPr>
          <w:rFonts w:hint="eastAsia"/>
        </w:rPr>
        <w:t>　　图 48： 生物放大器行业销售模式分析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2118448bc4bef" w:history="1">
        <w:r>
          <w:rPr>
            <w:rStyle w:val="Hyperlink"/>
          </w:rPr>
          <w:t>全球与中国生物放大器行业研究及市场前景报告（2026-2032年）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2118448bc4bef" w:history="1">
        <w:r>
          <w:rPr>
            <w:rStyle w:val="Hyperlink"/>
          </w:rPr>
          <w:t>https://www.20087.com/8/58/ShengWuFangDaQiHangYeQianJingFenXi.html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信号放大器、生物放大器的基本要求、生物放大器是什么意思、生物放大器的前置级,一般采用什么电路结构、能量放大器、生物放大器芯片ina333、世界放大器、生物放大器制作方法和步骤图片、wifi增强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74198c6654759" w:history="1">
      <w:r>
        <w:rPr>
          <w:rStyle w:val="Hyperlink"/>
        </w:rPr>
        <w:t>全球与中国生物放大器行业研究及市场前景报告（2026-2032年）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engWuFangDaQiHangYeQianJingFenXi.html" TargetMode="External" Id="Rffc2118448bc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engWuFangDaQiHangYeQianJingFenXi.html" TargetMode="External" Id="R2ad74198c665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2026-03-24T01:21:54Z</dcterms:created>
  <dcterms:modified xsi:type="dcterms:W3CDTF">2026-03-24T02:21:54Z</dcterms:modified>
  <dc:subject>全球与中国生物放大器行业研究及市场前景报告（2026-2032年）</dc:subject>
  <dc:title>全球与中国生物放大器行业研究及市场前景报告（2026-2032年）</dc:title>
  <cp:keywords>全球与中国生物放大器行业研究及市场前景报告（2026-2032年）</cp:keywords>
  <dc:description>全球与中国生物放大器行业研究及市场前景报告（2026-2032年）</dc:description>
</cp:coreProperties>
</file>