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568640ded47c5" w:history="1">
              <w:r>
                <w:rPr>
                  <w:rStyle w:val="Hyperlink"/>
                </w:rPr>
                <w:t>2026-2032年中国眼动追踪仪发展现状与前景分析报告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568640ded47c5" w:history="1">
              <w:r>
                <w:rPr>
                  <w:rStyle w:val="Hyperlink"/>
                </w:rPr>
                <w:t>2026-2032年中国眼动追踪仪发展现状与前景分析报告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568640ded47c5" w:history="1">
                <w:r>
                  <w:rPr>
                    <w:rStyle w:val="Hyperlink"/>
                  </w:rPr>
                  <w:t>https://www.20087.com/8/28/YanDongZhuiZongYiShiChangQianJing.html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动追踪仪是一种通过红外摄像头捕捉角膜反射与瞳孔位置，实时记录注视点、扫视路径及眨眼频率的生物传感设备，广泛应用于用户体验研究、神经科学、驾驶行为分析、辅助通信及虚拟现实交互。眼动追踪仪技术包括瞳孔-角膜反射（PCCR）与视频眼动法，强调采样率（&gt;60 Hz）、精度（&lt;0.5°）及头动容忍范围。在人机交互自然化与认知科学研究深化背景下，眼动追踪正从实验室走向消费级应用（如VR头显、笔记本电脑）。然而，在强光环境、佩戴眼镜或深色虹膜用户中，追踪稳定性下降；且长时间使用存在校准漂移问题。</w:t>
      </w:r>
      <w:r>
        <w:rPr>
          <w:rFonts w:hint="eastAsia"/>
        </w:rPr>
        <w:br/>
      </w:r>
      <w:r>
        <w:rPr>
          <w:rFonts w:hint="eastAsia"/>
        </w:rPr>
        <w:t>　　未来，眼动追踪仪将向无感嵌入、多模态融合与临床诊断拓展方向突破。市场调研网认为，一方面，微型化近红外LED与CMOS传感器集成于AR眼镜、汽车后视镜甚至隐形眼镜，实现全天候无感监测；自校准算法利用环境特征点动态修正漂移。另一方面，眼动数据与EEG、面部表情、语音情感分析融合，构建多维认知负荷与情绪状态模型。在医疗端，眼动生物标志物用于早期筛查阿尔茨海默病、帕金森及自闭症；FDA已批准部分眼动指标作为数字终点。此外，联邦学习保护用户隐私前提下实现跨设备模型训练。长远看，眼动追踪仪将从“注意力测量工具”升级为“人类意图与健康状态解码接口”，成为下一代人机共生社会的关键感知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568640ded47c5" w:history="1">
        <w:r>
          <w:rPr>
            <w:rStyle w:val="Hyperlink"/>
          </w:rPr>
          <w:t>2026-2032年中国眼动追踪仪发展现状与前景分析报告</w:t>
        </w:r>
      </w:hyperlink>
      <w:r>
        <w:rPr>
          <w:rFonts w:hint="eastAsia"/>
        </w:rPr>
        <w:t>》基于国家统计局、相关行业协会及科研机构的详实资料，结合市场调研数据，对眼动追踪仪行业进行系统分析。报告从眼动追踪仪市场规模、技术路线、竞争格局等维度，客观呈现眼动追踪仪行业发展现状，评估主要企业的市场表现。通过对眼动追踪仪产业链各环节的梳理，分析眼动追踪仪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眼动追踪仪行业概述</w:t>
      </w:r>
      <w:r>
        <w:rPr>
          <w:rFonts w:hint="eastAsia"/>
        </w:rPr>
        <w:br/>
      </w:r>
      <w:r>
        <w:rPr>
          <w:rFonts w:hint="eastAsia"/>
        </w:rPr>
        <w:t>　　第一节 眼动追踪仪定义与分类</w:t>
      </w:r>
      <w:r>
        <w:rPr>
          <w:rFonts w:hint="eastAsia"/>
        </w:rPr>
        <w:br/>
      </w:r>
      <w:r>
        <w:rPr>
          <w:rFonts w:hint="eastAsia"/>
        </w:rPr>
        <w:t>　　第二节 眼动追踪仪应用领域</w:t>
      </w:r>
      <w:r>
        <w:rPr>
          <w:rFonts w:hint="eastAsia"/>
        </w:rPr>
        <w:br/>
      </w:r>
      <w:r>
        <w:rPr>
          <w:rFonts w:hint="eastAsia"/>
        </w:rPr>
        <w:t>　　第三节 眼动追踪仪行业经济指标分析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眼动追踪仪产业链及经营模式分析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三、眼动追踪仪销售模式及销售渠道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全球眼动追踪仪市场发展综述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2020-2025年全球眼动追踪仪市场规模与趋势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主要国家与地区眼动追踪仪市场分析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2026-2032年全球眼动追踪仪行业发展趋势与前景预测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中国眼动追踪仪行业市场分析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2025-2026年眼动追踪仪产能与投资动态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一、国内眼动追踪仪产能及利用情况</w:t>
      </w:r>
      <w:r>
        <w:rPr>
          <w:rFonts w:hint="eastAsia"/>
        </w:rPr>
        <w:br/>
      </w:r>
      <w:r>
        <w:rPr>
          <w:rFonts w:hint="eastAsia"/>
        </w:rPr>
        <w:t>　　　　二、眼动追踪仪产能扩张与投资动态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2026-2032年眼动追踪仪行业产量统计与趋势预测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一、2020-2025年眼动追踪仪行业产量数据统计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1、2020-2025年眼动追踪仪产量及增长趋势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2、2020-2025年眼动追踪仪细分产品产量及份额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二、影响眼动追踪仪产量的关键因素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三、2026-2032年眼动追踪仪产量预测</w:t>
      </w:r>
      <w:r>
        <w:rPr>
          <w:rFonts w:hint="eastAsia"/>
        </w:rPr>
        <w:br/>
      </w:r>
      <w:r>
        <w:rPr>
          <w:rFonts w:hint="eastAsia"/>
        </w:rPr>
        <w:t>　　第三节 2026-2032年眼动追踪仪市场需求与销售分析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一、2025-2026年眼动追踪仪行业需求现状</w:t>
      </w:r>
      <w:r>
        <w:rPr>
          <w:rFonts w:hint="eastAsia"/>
        </w:rPr>
        <w:br/>
      </w:r>
      <w:r>
        <w:rPr>
          <w:rFonts w:hint="eastAsia"/>
        </w:rPr>
        <w:t>　　　　二、眼动追踪仪客户群体与需求特点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三、2020-2025年眼动追踪仪行业销售规模分析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四、2026-2032年眼动追踪仪市场增长潜力与规模预测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中国眼动追踪仪细分市场与下游应用领域分析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眼动追踪仪细分市场分析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一、2025-2026年眼动追踪仪主要细分产品市场现状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眼动追踪仪下游应用与客户群体分析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一、2025-2026年眼动追踪仪各应用领域市场现状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2025-2026年眼动追踪仪行业技术发展现状及趋势分析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眼动追踪仪行业技术发展现状分析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国内外眼动追踪仪行业技术差异与原因</w:t>
      </w:r>
      <w:r>
        <w:rPr>
          <w:rFonts w:hint="eastAsia"/>
        </w:rPr>
        <w:br/>
      </w:r>
      <w:r>
        <w:rPr>
          <w:rFonts w:hint="eastAsia"/>
        </w:rPr>
        <w:t>　　第三节 眼动追踪仪行业技术发展方向、趋势预测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提升眼动追踪仪行业技术能力策略建议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眼动追踪仪价格机制与竞争策略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一、2020-2025年眼动追踪仪市场价格走势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眼动追踪仪定价策略与方法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2026-2032年眼动追踪仪价格竞争态势与趋势预测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中国眼动追踪仪行业重点区域市场研究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2025-2026年重点区域眼动追踪仪市场发展概况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二、2020-2025年眼动追踪仪市场需求规模情况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三、2026-2032年眼动追踪仪行业发展潜力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二、2020-2025年眼动追踪仪市场需求规模情况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三、2026-2032年眼动追踪仪行业发展潜力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二、2020-2025年眼动追踪仪市场需求规模情况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三、2026-2032年眼动追踪仪行业发展潜力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二、2020-2025年眼动追踪仪市场需求规模情况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三、2026-2032年眼动追踪仪行业发展潜力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二、2020-2025年眼动追踪仪市场需求规模情况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三、2026-2032年眼动追踪仪行业发展潜力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2020-2025年中国眼动追踪仪行业进出口情况分析</w:t>
      </w:r>
      <w:r>
        <w:rPr>
          <w:rFonts w:hint="eastAsia"/>
        </w:rPr>
        <w:br/>
      </w:r>
      <w:r>
        <w:rPr>
          <w:rFonts w:hint="eastAsia"/>
        </w:rPr>
        <w:t>　　第一节 眼动追踪仪行业进口情况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一、2020-2025年眼动追踪仪进口规模及增长情况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二、眼动追踪仪主要进口来源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眼动追踪仪行业出口情况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一、2020-2025年眼动追踪仪出口规模及增长情况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二、眼动追踪仪主要出口目的地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2020-2025年中国眼动追踪仪行业总体发展与财务状况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2020-2025年中国眼动追踪仪行业规模情况</w:t>
      </w:r>
      <w:r>
        <w:rPr>
          <w:rFonts w:hint="eastAsia"/>
        </w:rPr>
        <w:br/>
      </w:r>
      <w:r>
        <w:rPr>
          <w:rFonts w:hint="eastAsia"/>
        </w:rPr>
        <w:t>　　　　一、眼动追踪仪行业企业数量规模</w:t>
      </w:r>
      <w:r>
        <w:rPr>
          <w:rFonts w:hint="eastAsia"/>
        </w:rPr>
        <w:br/>
      </w:r>
      <w:r>
        <w:rPr>
          <w:rFonts w:hint="eastAsia"/>
        </w:rPr>
        <w:t>　　　　二、眼动追踪仪行业从业人员规模</w:t>
      </w:r>
      <w:r>
        <w:rPr>
          <w:rFonts w:hint="eastAsia"/>
        </w:rPr>
        <w:br/>
      </w:r>
      <w:r>
        <w:rPr>
          <w:rFonts w:hint="eastAsia"/>
        </w:rPr>
        <w:t>　　　　三、眼动追踪仪行业市场敏感性分析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2020-2025年中国眼动追踪仪行业财务能力分析</w:t>
      </w:r>
      <w:r>
        <w:rPr>
          <w:rFonts w:hint="eastAsia"/>
        </w:rPr>
        <w:br/>
      </w:r>
      <w:r>
        <w:rPr>
          <w:rFonts w:hint="eastAsia"/>
        </w:rPr>
        <w:t>　　　　一、眼动追踪仪行业盈利能力</w:t>
      </w:r>
      <w:r>
        <w:rPr>
          <w:rFonts w:hint="eastAsia"/>
        </w:rPr>
        <w:br/>
      </w:r>
      <w:r>
        <w:rPr>
          <w:rFonts w:hint="eastAsia"/>
        </w:rPr>
        <w:t>　　　　二、眼动追踪仪行业偿债能力</w:t>
      </w:r>
      <w:r>
        <w:rPr>
          <w:rFonts w:hint="eastAsia"/>
        </w:rPr>
        <w:br/>
      </w:r>
      <w:r>
        <w:rPr>
          <w:rFonts w:hint="eastAsia"/>
        </w:rPr>
        <w:t>　　　　三、眼动追踪仪行业营运能力</w:t>
      </w:r>
      <w:r>
        <w:rPr>
          <w:rFonts w:hint="eastAsia"/>
        </w:rPr>
        <w:br/>
      </w:r>
      <w:r>
        <w:rPr>
          <w:rFonts w:hint="eastAsia"/>
        </w:rPr>
        <w:t>　　　　四、眼动追踪仪行业发展能力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眼动追踪仪行业重点企业调研分析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二、企业眼动追踪仪业务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二、企业眼动追踪仪业务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二、企业眼动追踪仪业务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二、企业眼动追踪仪业务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二、企业眼动追踪仪业务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二、企业眼动追踪仪业务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中国眼动追踪仪行业竞争格局分析</w:t>
      </w:r>
      <w:r>
        <w:rPr>
          <w:rFonts w:hint="eastAsia"/>
        </w:rPr>
        <w:br/>
      </w:r>
      <w:r>
        <w:rPr>
          <w:rFonts w:hint="eastAsia"/>
        </w:rPr>
        <w:t>　　第一节 眼动追踪仪行业竞争格局总览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2025-2026年眼动追踪仪行业竞争力分析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2020-2025年眼动追踪仪行业企业并购活动分析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2025-2026年眼动追踪仪行业会展与招投标活动分析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一、眼动追踪仪行业会展活动及其市场影响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2026年中国眼动追踪仪企业发展企业发展策略与建议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眼动追踪仪销售模式与渠道策略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眼动追踪仪品牌与市场推广策略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眼动追踪仪研发投入与技术创新能力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眼动追踪仪合作联盟与资源整合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中国眼动追踪仪行业风险与对策</w:t>
      </w:r>
      <w:r>
        <w:rPr>
          <w:rFonts w:hint="eastAsia"/>
        </w:rPr>
        <w:br/>
      </w:r>
      <w:r>
        <w:rPr>
          <w:rFonts w:hint="eastAsia"/>
        </w:rPr>
        <w:t>　　第一节 眼动追踪仪行业SWOT分析</w:t>
      </w:r>
      <w:r>
        <w:rPr>
          <w:rFonts w:hint="eastAsia"/>
        </w:rPr>
        <w:br/>
      </w:r>
      <w:r>
        <w:rPr>
          <w:rFonts w:hint="eastAsia"/>
        </w:rPr>
        <w:t>　　　　一、眼动追踪仪行业优势</w:t>
      </w:r>
      <w:r>
        <w:rPr>
          <w:rFonts w:hint="eastAsia"/>
        </w:rPr>
        <w:br/>
      </w:r>
      <w:r>
        <w:rPr>
          <w:rFonts w:hint="eastAsia"/>
        </w:rPr>
        <w:t>　　　　二、眼动追踪仪行业劣势</w:t>
      </w:r>
      <w:r>
        <w:rPr>
          <w:rFonts w:hint="eastAsia"/>
        </w:rPr>
        <w:br/>
      </w:r>
      <w:r>
        <w:rPr>
          <w:rFonts w:hint="eastAsia"/>
        </w:rPr>
        <w:t>　　　　三、眼动追踪仪市场机会</w:t>
      </w:r>
      <w:r>
        <w:rPr>
          <w:rFonts w:hint="eastAsia"/>
        </w:rPr>
        <w:br/>
      </w:r>
      <w:r>
        <w:rPr>
          <w:rFonts w:hint="eastAsia"/>
        </w:rPr>
        <w:t>　　　　四、眼动追踪仪市场威胁</w:t>
      </w:r>
      <w:r>
        <w:rPr>
          <w:rFonts w:hint="eastAsia"/>
        </w:rPr>
        <w:br/>
      </w:r>
      <w:r>
        <w:rPr>
          <w:rFonts w:hint="eastAsia"/>
        </w:rPr>
        <w:t>　　第二节 眼动追踪仪行业风险及对策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2026-2032年中国眼动追踪仪行业前景与发展趋势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2025-2026年眼动追踪仪行业发展环境分析</w:t>
      </w:r>
      <w:r>
        <w:rPr>
          <w:rFonts w:hint="eastAsia"/>
        </w:rPr>
        <w:br/>
      </w:r>
      <w:r>
        <w:rPr>
          <w:rFonts w:hint="eastAsia"/>
        </w:rPr>
        <w:t>　　　　一、眼动追踪仪行业主管部门与监管体制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二、眼动追踪仪行业主要法律法规及政策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三、眼动追踪仪行业标准与质量监管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2026-2032年眼动追踪仪行业发展趋势与方向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2026-2032年眼动追踪仪行业发展潜力与机遇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眼动追踪仪行业研究结论与建议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中-智-林-眼动追踪仪行业发展建议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眼动追踪仪行业历程</w:t>
      </w:r>
      <w:r>
        <w:rPr>
          <w:rFonts w:hint="eastAsia"/>
        </w:rPr>
        <w:br/>
      </w:r>
      <w:r>
        <w:rPr>
          <w:rFonts w:hint="eastAsia"/>
        </w:rPr>
        <w:t>　　图表 眼动追踪仪行业生命周期</w:t>
      </w:r>
      <w:r>
        <w:rPr>
          <w:rFonts w:hint="eastAsia"/>
        </w:rPr>
        <w:br/>
      </w:r>
      <w:r>
        <w:rPr>
          <w:rFonts w:hint="eastAsia"/>
        </w:rPr>
        <w:t>　　图表 眼动追踪仪行业产业链分析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2020-2025年中国眼动追踪仪行业市场规模及增长情况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2020-2025年眼动追踪仪行业市场容量分析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2020-2025年中国眼动追踪仪行业产能统计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2020-2025年中国眼动追踪仪行业产量及增长趋势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2020-2025年中国眼动追踪仪市场需求量及增速统计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2025年中国眼动追踪仪行业需求领域分布格局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2020-2025年中国眼动追踪仪行业销售收入分析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2020-2025年中国眼动追踪仪行业盈利情况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2020-2025年中国眼动追踪仪行业利润总额统计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2020-2025年中国眼动追踪仪进口数量分析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2020-2025年中国眼动追踪仪进口金额分析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2020-2025年中国眼动追踪仪出口数量分析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2020-2025年中国眼动追踪仪出口金额分析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2025年中国眼动追踪仪进口国家及地区分析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2025年中国眼动追踪仪出口国家及地区分析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2020-2025年中国眼动追踪仪行业企业数量情况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2020-2025年中国眼动追踪仪行业企业平均规模情况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**地区眼动追踪仪市场规模及增长情况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**地区眼动追踪仪行业市场需求情况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**地区眼动追踪仪市场规模及增长情况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**地区眼动追踪仪行业市场需求情况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**地区眼动追踪仪市场规模及增长情况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**地区眼动追踪仪行业市场需求情况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**地区眼动追踪仪市场规模及增长情况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**地区眼动追踪仪行业市场需求情况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眼动追踪仪重点企业（一）基本信息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眼动追踪仪重点企业（一）经营情况分析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眼动追踪仪重点企业（一）主要经济指标情况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眼动追踪仪重点企业（一）盈利能力情况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眼动追踪仪重点企业（一）偿债能力情况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眼动追踪仪重点企业（一）运营能力情况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眼动追踪仪重点企业（一）成长能力情况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眼动追踪仪重点企业（二）基本信息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眼动追踪仪重点企业（二）经营情况分析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眼动追踪仪重点企业（二）主要经济指标情况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眼动追踪仪重点企业（二）盈利能力情况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眼动追踪仪重点企业（二）偿债能力情况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眼动追踪仪重点企业（二）运营能力情况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眼动追踪仪重点企业（二）成长能力情况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眼动追踪仪重点企业（三）基本信息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眼动追踪仪重点企业（三）经营情况分析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眼动追踪仪重点企业（三）主要经济指标情况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眼动追踪仪重点企业（三）盈利能力情况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眼动追踪仪重点企业（三）偿债能力情况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眼动追踪仪重点企业（三）运营能力情况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眼动追踪仪重点企业（三）成长能力情况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2026-2032年中国眼动追踪仪行业产能预测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2026-2032年中国眼动追踪仪行业产量预测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2026-2032年中国眼动追踪仪市场需求量预测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2026-2032年中国眼动追踪仪行业供需平衡预测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2026-2032年中国眼动追踪仪行业市场容量预测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2026-2032年中国眼动追踪仪行业市场规模预测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2026年中国眼动追踪仪市场前景分析</w:t>
      </w:r>
      <w:r>
        <w:rPr>
          <w:rFonts w:hint="eastAsia"/>
        </w:rPr>
        <w:br/>
      </w:r>
      <w:r>
        <w:rPr>
          <w:rFonts w:hint="eastAsia"/>
        </w:rPr>
        <w:t>　　图表 2026年中国眼动追踪仪发展趋势预测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568640ded47c5" w:history="1">
        <w:r>
          <w:rPr>
            <w:rStyle w:val="Hyperlink"/>
          </w:rPr>
          <w:t>2026-2032年中国眼动追踪仪发展现状与前景分析报告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568640ded47c5" w:history="1">
        <w:r>
          <w:rPr>
            <w:rStyle w:val="Hyperlink"/>
          </w:rPr>
          <w:t>https://www.20087.com/8/28/YanDongZhuiZongYiShiChangQianJing.html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热点：tobii眼动仪安装教程、眼动追踪仪生产厂家、遥测式眼动仪、眼动追踪仪距离多远、眼动仪原理、眼动追踪仪多少钱、眼动图、眼动追踪仪实验照片、眼动仪打字原理是什么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fa8d69c114423" w:history="1">
      <w:r>
        <w:rPr>
          <w:rStyle w:val="Hyperlink"/>
        </w:rPr>
        <w:t>2026-2032年中国眼动追踪仪发展现状与前景分析报告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YanDongZhuiZongYiShiChangQianJing.html" TargetMode="External" Id="R2fa568640ded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YanDongZhuiZongYiShiChangQianJing.html" TargetMode="External" Id="Rc4afa8d69c11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2026-02-12T05:06:48Z</dcterms:created>
  <dcterms:modified xsi:type="dcterms:W3CDTF">2026-02-12T06:06:48Z</dcterms:modified>
  <dc:subject>2026-2032年中国眼动追踪仪发展现状与前景分析报告</dc:subject>
  <dc:title>2026-2032年中国眼动追踪仪发展现状与前景分析报告</dc:title>
  <cp:keywords>2026-2032年中国眼动追踪仪发展现状与前景分析报告</cp:keywords>
  <dc:description>2026-2032年中国眼动追踪仪发展现状与前景分析报告</dc:description>
</cp:coreProperties>
</file>