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4816ed1aa47ad" w:history="1">
              <w:r>
                <w:rPr>
                  <w:rStyle w:val="Hyperlink"/>
                </w:rPr>
                <w:t>中国避蚊胺行业发展调研与市场前景预测报告（2023-2029年）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4816ed1aa47ad" w:history="1">
              <w:r>
                <w:rPr>
                  <w:rStyle w:val="Hyperlink"/>
                </w:rPr>
                <w:t>中国避蚊胺行业发展调研与市场前景预测报告（2023-2029年）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4816ed1aa47ad" w:history="1">
                <w:r>
                  <w:rPr>
                    <w:rStyle w:val="Hyperlink"/>
                  </w:rPr>
                  <w:t>https://www.20087.com/8/38/BiWenAnShiChangXianZhuangYuQianJ.html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蚊胺（DEET）是一种广谱驱虫剂，常用于个人防护用品中以防止蚊虫叮咬。近年来，随着人们户外活动的增多和对个人健康的关注，避蚊胺产品的需求稳步增长。当前市场上，避蚊胺产品不仅包括喷雾剂、乳液等形式，还包括衣物浸泡剂和贴片等新型产品。此外，随着对环保和人体安全的要求提高，低浓度避蚊胺产品和天然替代品也逐渐受到消费者的青睐。</w:t>
      </w:r>
      <w:r>
        <w:rPr>
          <w:rFonts w:hint="eastAsia"/>
        </w:rPr>
        <w:br/>
      </w:r>
      <w:r>
        <w:rPr>
          <w:rFonts w:hint="eastAsia"/>
        </w:rPr>
        <w:t>　　未来，避蚊胺产品的发展将更加注重安全性和环保性。一方面，随着科学研究的进步，新型低毒性避蚊胺将被开发出来，以减少对人体和环境的潜在危害。另一方面，通过研究天然成分和植物提取物，将开发出更多天然驱蚊产品，以满足消费者对无化学添加物的需求。此外，随着对可持续生活方式的追求，环保型包装和可降解配方将成为避蚊胺产品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4816ed1aa47ad" w:history="1">
        <w:r>
          <w:rPr>
            <w:rStyle w:val="Hyperlink"/>
          </w:rPr>
          <w:t>中国避蚊胺行业发展调研与市场前景预测报告（2023-2029年）</w:t>
        </w:r>
      </w:hyperlink>
      <w:r>
        <w:rPr>
          <w:rFonts w:hint="eastAsia"/>
        </w:rPr>
        <w:t>》基于对避蚊胺行业的深入研究和市场监测数据，全面分析了避蚊胺行业现状、市场需求与市场规模。避蚊胺报告详细探讨了产业链结构，价格动态，以及避蚊胺各细分市场的特点。同时，还科学预测了市场前景与发展趋势，深入剖析了避蚊胺品牌竞争格局，市场集中度，以及重点企业的经营状况。避蚊胺报告旨在挖掘行业投资价值，揭示潜在风险与机遇，为投资者和决策者提供专业、科学、客观的战略建议，是了解避蚊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避蚊胺产品概述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一、行业生命周期概念</w:t>
      </w:r>
      <w:r>
        <w:rPr>
          <w:rFonts w:hint="eastAsia"/>
        </w:rPr>
        <w:br/>
      </w:r>
      <w:r>
        <w:rPr>
          <w:rFonts w:hint="eastAsia"/>
        </w:rPr>
        <w:t>　　　　二、避蚊胺行业生命周期分析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避蚊胺行业环境分析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我国避蚊胺行业政策环境分析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国家"十三五"规划解读</w:t>
      </w:r>
      <w:r>
        <w:rPr>
          <w:rFonts w:hint="eastAsia"/>
        </w:rPr>
        <w:br/>
      </w:r>
      <w:r>
        <w:rPr>
          <w:rFonts w:hint="eastAsia"/>
        </w:rPr>
        <w:t>　　　　一、加快转变经济发展方式，开创科学发展新局面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二、坚持扩大内需战略，保持经济平稳较快发展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三、推进农业现代化，加快社会主义新农村建设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四、发展现代产业体系，提高产业核心竞争力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五、促进区域协调发展，积极稳妥推进城镇化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第四节 我国避蚊胺行业技术环境分析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一、我国避蚊胺技术发展概况</w:t>
      </w:r>
      <w:r>
        <w:rPr>
          <w:rFonts w:hint="eastAsia"/>
        </w:rPr>
        <w:br/>
      </w:r>
      <w:r>
        <w:rPr>
          <w:rFonts w:hint="eastAsia"/>
        </w:rPr>
        <w:t>　　　　二、我国避蚊胺产品工艺特点或流程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三、我国避蚊胺行业技术发展趋势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-20093年中国避蚊胺行业总体发展状况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中国避蚊胺行业规模情况分析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中国避蚊胺行业产销情况分析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中国避蚊胺行业财务能力分析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避蚊胺行业上、下游产业链分析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避蚊胺产业链分析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二、避蚊胺产业链模型分析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二、2023-2029年主要原料产量预测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二、2023-2029年主要下游产品消费量预测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中国避蚊胺市场分析</w:t>
      </w:r>
      <w:r>
        <w:rPr>
          <w:rFonts w:hint="eastAsia"/>
        </w:rPr>
        <w:br/>
      </w:r>
      <w:r>
        <w:rPr>
          <w:rFonts w:hint="eastAsia"/>
        </w:rPr>
        <w:t>　　第一节 避蚊胺市场现状分析及预测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一、2018-2023年我国避蚊胺市场规模分析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二、2023-2029年我国避蚊胺市场规模预测</w:t>
      </w:r>
      <w:r>
        <w:rPr>
          <w:rFonts w:hint="eastAsia"/>
        </w:rPr>
        <w:br/>
      </w:r>
      <w:r>
        <w:rPr>
          <w:rFonts w:hint="eastAsia"/>
        </w:rPr>
        <w:t>　　第二节 避蚊胺产品产量分析及预测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一、2018-2023年我国避蚊胺产量分析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二、2023-2029年我国避蚊胺产量预测</w:t>
      </w:r>
      <w:r>
        <w:rPr>
          <w:rFonts w:hint="eastAsia"/>
        </w:rPr>
        <w:br/>
      </w:r>
      <w:r>
        <w:rPr>
          <w:rFonts w:hint="eastAsia"/>
        </w:rPr>
        <w:t>　　第三节 避蚊胺市场需求分析及预测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一、2018-2023年我国避蚊胺市场需求分析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二、2023-2029年我国避蚊胺市场需求预测</w:t>
      </w:r>
      <w:r>
        <w:rPr>
          <w:rFonts w:hint="eastAsia"/>
        </w:rPr>
        <w:br/>
      </w:r>
      <w:r>
        <w:rPr>
          <w:rFonts w:hint="eastAsia"/>
        </w:rPr>
        <w:t>　　第四节 避蚊胺进出口数据分析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一、2018-2023年我国避蚊胺进出口数据分析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二、2023-2029年国内避蚊胺产品未来进出口情况预测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避蚊胺价格趋势分析</w:t>
      </w:r>
      <w:r>
        <w:rPr>
          <w:rFonts w:hint="eastAsia"/>
        </w:rPr>
        <w:br/>
      </w:r>
      <w:r>
        <w:rPr>
          <w:rFonts w:hint="eastAsia"/>
        </w:rPr>
        <w:t>　　第一节 2018-2023年我国避蚊胺市场价格分析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一、原材料价格走势分析</w:t>
      </w:r>
      <w:r>
        <w:rPr>
          <w:rFonts w:hint="eastAsia"/>
        </w:rPr>
        <w:br/>
      </w:r>
      <w:r>
        <w:rPr>
          <w:rFonts w:hint="eastAsia"/>
        </w:rPr>
        <w:t>　　　　二、劳动成本走势分析</w:t>
      </w:r>
      <w:r>
        <w:rPr>
          <w:rFonts w:hint="eastAsia"/>
        </w:rPr>
        <w:br/>
      </w:r>
      <w:r>
        <w:rPr>
          <w:rFonts w:hint="eastAsia"/>
        </w:rPr>
        <w:t>　　　　三、供求关系分析</w:t>
      </w:r>
      <w:r>
        <w:rPr>
          <w:rFonts w:hint="eastAsia"/>
        </w:rPr>
        <w:br/>
      </w:r>
      <w:r>
        <w:rPr>
          <w:rFonts w:hint="eastAsia"/>
        </w:rPr>
        <w:t>　　第四节 2023-2029年我国避蚊胺市场价格预测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产业链分析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二、避蚊胺产业链概况</w:t>
      </w:r>
      <w:r>
        <w:rPr>
          <w:rFonts w:hint="eastAsia"/>
        </w:rPr>
        <w:br/>
      </w:r>
      <w:r>
        <w:rPr>
          <w:rFonts w:hint="eastAsia"/>
        </w:rPr>
        <w:t>　　第二节 上游原材料市场发展概况及趋势</w:t>
      </w:r>
      <w:r>
        <w:rPr>
          <w:rFonts w:hint="eastAsia"/>
        </w:rPr>
        <w:br/>
      </w:r>
      <w:r>
        <w:rPr>
          <w:rFonts w:hint="eastAsia"/>
        </w:rPr>
        <w:t>　　　　一、2018-2023年原材料产销量分析</w:t>
      </w:r>
      <w:r>
        <w:rPr>
          <w:rFonts w:hint="eastAsia"/>
        </w:rPr>
        <w:br/>
      </w:r>
      <w:r>
        <w:rPr>
          <w:rFonts w:hint="eastAsia"/>
        </w:rPr>
        <w:t>　　　　二、2023-2029年原材料产销量预测</w:t>
      </w:r>
      <w:r>
        <w:rPr>
          <w:rFonts w:hint="eastAsia"/>
        </w:rPr>
        <w:br/>
      </w:r>
      <w:r>
        <w:rPr>
          <w:rFonts w:hint="eastAsia"/>
        </w:rPr>
        <w:t>　　第三节 下游市场发展概况</w:t>
      </w:r>
      <w:r>
        <w:rPr>
          <w:rFonts w:hint="eastAsia"/>
        </w:rPr>
        <w:br/>
      </w:r>
      <w:r>
        <w:rPr>
          <w:rFonts w:hint="eastAsia"/>
        </w:rPr>
        <w:t>　　　　一、2023年我国蚊香市场发展现状及趋势分析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二、2023年我国驱蚊液市场发展现状及趋势分析</w:t>
      </w:r>
      <w:r>
        <w:rPr>
          <w:rFonts w:hint="eastAsia"/>
        </w:rPr>
        <w:br/>
      </w:r>
      <w:r>
        <w:rPr>
          <w:rFonts w:hint="eastAsia"/>
        </w:rPr>
        <w:t>　　　　三、2023年我国电蚊香市场发展现状及趋势分析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避蚊胺主要生产厂商介绍</w:t>
      </w:r>
      <w:r>
        <w:rPr>
          <w:rFonts w:hint="eastAsia"/>
        </w:rPr>
        <w:br/>
      </w:r>
      <w:r>
        <w:rPr>
          <w:rFonts w:hint="eastAsia"/>
        </w:rPr>
        <w:t>　　第一节 湖北鑫源顺医药化工有限公司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江苏磐希化工有限公司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青岛三力本诺化学工业有限公司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江苏省金坛市熹琳医药原料有限公司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上海恒远生物科技有限公司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上海沪鼎生物科技有限公司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上海欧乐化工有限公司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淮安列邦康泰化工有限公司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第九节 江苏般诺化学有限公司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第十节 纳润（厦门）科技有限公司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2、企业资产负债情况分析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避蚊胺行业竞争格局分析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2022-2023年中国避蚊胺行业集中度分析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第二节 避蚊胺国内外swot分析</w:t>
      </w:r>
      <w:r>
        <w:rPr>
          <w:rFonts w:hint="eastAsia"/>
        </w:rPr>
        <w:br/>
      </w:r>
      <w:r>
        <w:rPr>
          <w:rFonts w:hint="eastAsia"/>
        </w:rPr>
        <w:t>　　　　一、内部优势</w:t>
      </w:r>
      <w:r>
        <w:rPr>
          <w:rFonts w:hint="eastAsia"/>
        </w:rPr>
        <w:br/>
      </w:r>
      <w:r>
        <w:rPr>
          <w:rFonts w:hint="eastAsia"/>
        </w:rPr>
        <w:t>　　　　二、内部劣势</w:t>
      </w:r>
      <w:r>
        <w:rPr>
          <w:rFonts w:hint="eastAsia"/>
        </w:rPr>
        <w:br/>
      </w:r>
      <w:r>
        <w:rPr>
          <w:rFonts w:hint="eastAsia"/>
        </w:rPr>
        <w:t>　　　　三、外部机会</w:t>
      </w:r>
      <w:r>
        <w:rPr>
          <w:rFonts w:hint="eastAsia"/>
        </w:rPr>
        <w:br/>
      </w:r>
      <w:r>
        <w:rPr>
          <w:rFonts w:hint="eastAsia"/>
        </w:rPr>
        <w:t>　　　　四、外部威胁</w:t>
      </w:r>
      <w:r>
        <w:rPr>
          <w:rFonts w:hint="eastAsia"/>
        </w:rPr>
        <w:br/>
      </w:r>
      <w:r>
        <w:rPr>
          <w:rFonts w:hint="eastAsia"/>
        </w:rPr>
        <w:t>　　第三节 2023-2029年中国避蚊胺行业竞争格局预测分析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第十章 2023-2029年避蚊胺行业发展战略研究</w:t>
      </w:r>
      <w:r>
        <w:rPr>
          <w:rFonts w:hint="eastAsia"/>
        </w:rPr>
        <w:br/>
      </w:r>
      <w:r>
        <w:rPr>
          <w:rFonts w:hint="eastAsia"/>
        </w:rPr>
        <w:t>　　第一节 企业发展战略研究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2023-2029年避蚊胺行业趋势预测</w:t>
      </w:r>
      <w:r>
        <w:rPr>
          <w:rFonts w:hint="eastAsia"/>
        </w:rPr>
        <w:br/>
      </w:r>
      <w:r>
        <w:rPr>
          <w:rFonts w:hint="eastAsia"/>
        </w:rPr>
        <w:t>　　第一节 2023-2029年我国避蚊胺行业发展规模预测</w:t>
      </w:r>
      <w:r>
        <w:rPr>
          <w:rFonts w:hint="eastAsia"/>
        </w:rPr>
        <w:br/>
      </w:r>
      <w:r>
        <w:rPr>
          <w:rFonts w:hint="eastAsia"/>
        </w:rPr>
        <w:t>　　　　一、2023-2029年我国避蚊胺行业资产规模预测</w:t>
      </w:r>
      <w:r>
        <w:rPr>
          <w:rFonts w:hint="eastAsia"/>
        </w:rPr>
        <w:br/>
      </w:r>
      <w:r>
        <w:rPr>
          <w:rFonts w:hint="eastAsia"/>
        </w:rPr>
        <w:t>　　　　二、2023-2029年我国避蚊胺行业投资规模预测</w:t>
      </w:r>
      <w:r>
        <w:rPr>
          <w:rFonts w:hint="eastAsia"/>
        </w:rPr>
        <w:br/>
      </w:r>
      <w:r>
        <w:rPr>
          <w:rFonts w:hint="eastAsia"/>
        </w:rPr>
        <w:t>　　　　三、2023-2029年我国避蚊胺行业市场规模预测</w:t>
      </w:r>
      <w:r>
        <w:rPr>
          <w:rFonts w:hint="eastAsia"/>
        </w:rPr>
        <w:br/>
      </w:r>
      <w:r>
        <w:rPr>
          <w:rFonts w:hint="eastAsia"/>
        </w:rPr>
        <w:t>　　第二节 2023-2029年我国避蚊胺产能预测</w:t>
      </w:r>
      <w:r>
        <w:rPr>
          <w:rFonts w:hint="eastAsia"/>
        </w:rPr>
        <w:br/>
      </w:r>
      <w:r>
        <w:rPr>
          <w:rFonts w:hint="eastAsia"/>
        </w:rPr>
        <w:t>　　第三节 2023-2029年我国避蚊胺市场需求预测</w:t>
      </w:r>
      <w:r>
        <w:rPr>
          <w:rFonts w:hint="eastAsia"/>
        </w:rPr>
        <w:br/>
      </w:r>
      <w:r>
        <w:rPr>
          <w:rFonts w:hint="eastAsia"/>
        </w:rPr>
        <w:t>　　第四节 2023-2029年我国避蚊胺产销情况预测</w:t>
      </w:r>
      <w:r>
        <w:rPr>
          <w:rFonts w:hint="eastAsia"/>
        </w:rPr>
        <w:br/>
      </w:r>
      <w:r>
        <w:rPr>
          <w:rFonts w:hint="eastAsia"/>
        </w:rPr>
        <w:t>　　　　一、2023-2029年我国避蚊胺产量预测</w:t>
      </w:r>
      <w:r>
        <w:rPr>
          <w:rFonts w:hint="eastAsia"/>
        </w:rPr>
        <w:br/>
      </w:r>
      <w:r>
        <w:rPr>
          <w:rFonts w:hint="eastAsia"/>
        </w:rPr>
        <w:t>　　　　二、2023-2029年我国避蚊胺销量预测</w:t>
      </w:r>
      <w:r>
        <w:rPr>
          <w:rFonts w:hint="eastAsia"/>
        </w:rPr>
        <w:br/>
      </w:r>
      <w:r>
        <w:rPr>
          <w:rFonts w:hint="eastAsia"/>
        </w:rPr>
        <w:t>　　第五节 [中智⋅林⋅]市场的重点客户战略实施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2022-2023年国内生产总值</w:t>
      </w:r>
      <w:r>
        <w:rPr>
          <w:rFonts w:hint="eastAsia"/>
        </w:rPr>
        <w:br/>
      </w:r>
      <w:r>
        <w:rPr>
          <w:rFonts w:hint="eastAsia"/>
        </w:rPr>
        <w:t>　　图表 2022-2023年居民消费价格涨跌幅度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2022-2022年末国家外汇储备</w:t>
      </w:r>
      <w:r>
        <w:rPr>
          <w:rFonts w:hint="eastAsia"/>
        </w:rPr>
        <w:br/>
      </w:r>
      <w:r>
        <w:rPr>
          <w:rFonts w:hint="eastAsia"/>
        </w:rPr>
        <w:t>　　图表 2022-2023年财政收入</w:t>
      </w:r>
      <w:r>
        <w:rPr>
          <w:rFonts w:hint="eastAsia"/>
        </w:rPr>
        <w:br/>
      </w:r>
      <w:r>
        <w:rPr>
          <w:rFonts w:hint="eastAsia"/>
        </w:rPr>
        <w:t>　　图表 2022-2023年全社会固定资产投资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4816ed1aa47ad" w:history="1">
        <w:r>
          <w:rPr>
            <w:rStyle w:val="Hyperlink"/>
          </w:rPr>
          <w:t>中国避蚊胺行业发展调研与市场前景预测报告（2023-2029年）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4816ed1aa47ad" w:history="1">
        <w:r>
          <w:rPr>
            <w:rStyle w:val="Hyperlink"/>
          </w:rPr>
          <w:t>https://www.20087.com/8/38/BiWenAnShiChangXianZhuangYuQianJ.html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45208addb4639" w:history="1">
      <w:r>
        <w:rPr>
          <w:rStyle w:val="Hyperlink"/>
        </w:rPr>
        <w:t>中国避蚊胺行业发展调研与市场前景预测报告（2023-2029年）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BiWenAnShiChangXianZhuangYuQianJ.html" TargetMode="External" Id="Rdac4816ed1aa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BiWenAnShiChangXianZhuangYuQianJ.html" TargetMode="External" Id="R53c45208addb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2023-04-04T08:39:00Z</dcterms:created>
  <dcterms:modified xsi:type="dcterms:W3CDTF">2023-04-04T09:39:00Z</dcterms:modified>
  <dc:subject>中国避蚊胺行业发展调研与市场前景预测报告（2023-2029年）</dc:subject>
  <dc:title>中国避蚊胺行业发展调研与市场前景预测报告（2023-2029年）</dc:title>
  <cp:keywords>中国避蚊胺行业发展调研与市场前景预测报告（2023-2029年）</cp:keywords>
  <dc:description>中国避蚊胺行业发展调研与市场前景预测报告（2023-2029年）</dc:description>
</cp:coreProperties>
</file>