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984255604bc8" w:history="1">
              <w:r>
                <w:rPr>
                  <w:rStyle w:val="Hyperlink"/>
                </w:rPr>
                <w:t>2026-2032年全球与中国医药中间体市场研究及发展趋势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984255604bc8" w:history="1">
              <w:r>
                <w:rPr>
                  <w:rStyle w:val="Hyperlink"/>
                </w:rPr>
                <w:t>2026-2032年全球与中国医药中间体市场研究及发展趋势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1984255604bc8" w:history="1">
                <w:r>
                  <w:rPr>
                    <w:rStyle w:val="Hyperlink"/>
                  </w:rPr>
                  <w:t>https://www.20087.com/9/68/YiYaoZhongJianTiHangYeFaZhanQuShi.html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药物合成过程中的关键化合物，用于生产最终的药物活性成分。随着全球医药市场的扩张和新药研发的加速，医药中间体的需求持续增长。近年来，绿色化学和连续流化学技术的应用，提高了中间体的合成效率和环保性，降低了生产成本和对环境的影响。</w:t>
      </w:r>
      <w:r>
        <w:rPr>
          <w:rFonts w:hint="eastAsia"/>
        </w:rPr>
        <w:br/>
      </w:r>
      <w:r>
        <w:rPr>
          <w:rFonts w:hint="eastAsia"/>
        </w:rPr>
        <w:t>　　未来，医药中间体的生产将更加注重可持续性和定制化。可持续性方面，通过开发更环保的合成路径和回收利用技术，减少有害物质的排放，实现绿色生产。定制化方面，随着个性化医疗的发展，对特定中间体的需求将增加，要求供应商能够提供快速响应和定制化服务，满足不同药物研发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1984255604bc8" w:history="1">
        <w:r>
          <w:rPr>
            <w:rStyle w:val="Hyperlink"/>
          </w:rPr>
          <w:t>2026-2032年全球与中国医药中间体市场研究及发展趋势</w:t>
        </w:r>
      </w:hyperlink>
      <w:r>
        <w:rPr>
          <w:rFonts w:hint="eastAsia"/>
        </w:rPr>
        <w:t>》系统分析了医药中间体行业的市场需求、市场规模及价格动态，全面梳理了医药中间体产业链结构，并对医药中间体细分市场进行了深入探究。报告基于详实数据，科学预测了医药中间体市场前景与发展趋势，重点剖析了品牌竞争格局、市场集中度及重点企业的市场地位。通过SWOT分析，报告识别了行业面临的机遇与风险，并提出了针对性发展策略与建议，为医药中间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中国医药中间体概述</w:t>
      </w:r>
      <w:r>
        <w:rPr>
          <w:rFonts w:hint="eastAsia"/>
        </w:rPr>
        <w:br/>
      </w:r>
      <w:r>
        <w:rPr>
          <w:rFonts w:hint="eastAsia"/>
        </w:rPr>
        <w:t>　　第一节 医药中间体行业定义</w:t>
      </w:r>
      <w:r>
        <w:rPr>
          <w:rFonts w:hint="eastAsia"/>
        </w:rPr>
        <w:br/>
      </w:r>
      <w:r>
        <w:rPr>
          <w:rFonts w:hint="eastAsia"/>
        </w:rPr>
        <w:t>　　第二节 医药中间体行业发展特性</w:t>
      </w:r>
      <w:r>
        <w:rPr>
          <w:rFonts w:hint="eastAsia"/>
        </w:rPr>
        <w:br/>
      </w:r>
      <w:r>
        <w:rPr>
          <w:rFonts w:hint="eastAsia"/>
        </w:rPr>
        <w:t>　　第三节 医药中间体产业链分析</w:t>
      </w:r>
      <w:r>
        <w:rPr>
          <w:rFonts w:hint="eastAsia"/>
        </w:rPr>
        <w:br/>
      </w:r>
      <w:r>
        <w:rPr>
          <w:rFonts w:hint="eastAsia"/>
        </w:rPr>
        <w:t>　　第四节 医药中间体行业生命周期分析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2025-2026年全球主要医药中间体市场发展概况</w:t>
      </w:r>
      <w:r>
        <w:rPr>
          <w:rFonts w:hint="eastAsia"/>
        </w:rPr>
        <w:br/>
      </w:r>
      <w:r>
        <w:rPr>
          <w:rFonts w:hint="eastAsia"/>
        </w:rPr>
        <w:t>　　第一节 全球医药中间体市场发展分析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第三节 北美地区医药中间体市场概况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亚洲地区主要国家医药中间体市场概况</w:t>
      </w:r>
      <w:r>
        <w:rPr>
          <w:rFonts w:hint="eastAsia"/>
        </w:rPr>
        <w:br/>
      </w:r>
      <w:r>
        <w:rPr>
          <w:rFonts w:hint="eastAsia"/>
        </w:rPr>
        <w:t>　　第五节 全球医药中间体市场发展预测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2025-2026年中国医药中间体发展环境分析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医药中间体行业相关政策、标准</w:t>
      </w:r>
      <w:r>
        <w:rPr>
          <w:rFonts w:hint="eastAsia"/>
        </w:rPr>
        <w:br/>
      </w:r>
      <w:r>
        <w:rPr>
          <w:rFonts w:hint="eastAsia"/>
        </w:rPr>
        <w:t>　　第三节 医药中间体行业相关发展规划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2025-2026年中国医药中间体技术发展分析</w:t>
      </w:r>
      <w:r>
        <w:rPr>
          <w:rFonts w:hint="eastAsia"/>
        </w:rPr>
        <w:br/>
      </w:r>
      <w:r>
        <w:rPr>
          <w:rFonts w:hint="eastAsia"/>
        </w:rPr>
        <w:t>　　第一节 当前医药中间体技术发展现状分析</w:t>
      </w:r>
      <w:r>
        <w:rPr>
          <w:rFonts w:hint="eastAsia"/>
        </w:rPr>
        <w:br/>
      </w:r>
      <w:r>
        <w:rPr>
          <w:rFonts w:hint="eastAsia"/>
        </w:rPr>
        <w:t>　　第二节 医药中间体生产中需注意的问题</w:t>
      </w:r>
      <w:r>
        <w:rPr>
          <w:rFonts w:hint="eastAsia"/>
        </w:rPr>
        <w:br/>
      </w:r>
      <w:r>
        <w:rPr>
          <w:rFonts w:hint="eastAsia"/>
        </w:rPr>
        <w:t>　　第三节 医药中间体行业主要技术发展趋势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2025-2026年医药中间体市场特性分析</w:t>
      </w:r>
      <w:r>
        <w:rPr>
          <w:rFonts w:hint="eastAsia"/>
        </w:rPr>
        <w:br/>
      </w:r>
      <w:r>
        <w:rPr>
          <w:rFonts w:hint="eastAsia"/>
        </w:rPr>
        <w:t>　　第一节 医药中间体行业集中度分析</w:t>
      </w:r>
      <w:r>
        <w:rPr>
          <w:rFonts w:hint="eastAsia"/>
        </w:rPr>
        <w:br/>
      </w:r>
      <w:r>
        <w:rPr>
          <w:rFonts w:hint="eastAsia"/>
        </w:rPr>
        <w:t>　　第二节 医药中间体行业SWOT分析</w:t>
      </w:r>
      <w:r>
        <w:rPr>
          <w:rFonts w:hint="eastAsia"/>
        </w:rPr>
        <w:br/>
      </w:r>
      <w:r>
        <w:rPr>
          <w:rFonts w:hint="eastAsia"/>
        </w:rPr>
        <w:t>　　　　一、医药中间体行业优势</w:t>
      </w:r>
      <w:r>
        <w:rPr>
          <w:rFonts w:hint="eastAsia"/>
        </w:rPr>
        <w:br/>
      </w:r>
      <w:r>
        <w:rPr>
          <w:rFonts w:hint="eastAsia"/>
        </w:rPr>
        <w:t>　　　　二、医药中间体行业劣势</w:t>
      </w:r>
      <w:r>
        <w:rPr>
          <w:rFonts w:hint="eastAsia"/>
        </w:rPr>
        <w:br/>
      </w:r>
      <w:r>
        <w:rPr>
          <w:rFonts w:hint="eastAsia"/>
        </w:rPr>
        <w:t>　　　　三、医药中间体行业机会</w:t>
      </w:r>
      <w:r>
        <w:rPr>
          <w:rFonts w:hint="eastAsia"/>
        </w:rPr>
        <w:br/>
      </w:r>
      <w:r>
        <w:rPr>
          <w:rFonts w:hint="eastAsia"/>
        </w:rPr>
        <w:t>　　　　四、医药中间体行业风险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2025-2026年中国医药中间体市场现状分析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一、医药中间体总体产能规模</w:t>
      </w:r>
      <w:r>
        <w:rPr>
          <w:rFonts w:hint="eastAsia"/>
        </w:rPr>
        <w:br/>
      </w:r>
      <w:r>
        <w:rPr>
          <w:rFonts w:hint="eastAsia"/>
        </w:rPr>
        <w:t>　　　　二、医药中间体生产区域分布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三、2020-2025年中国医药中间体产量统计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四、2026-2032年中国医药中间体产量预测</w:t>
      </w:r>
      <w:r>
        <w:rPr>
          <w:rFonts w:hint="eastAsia"/>
        </w:rPr>
        <w:br/>
      </w:r>
      <w:r>
        <w:rPr>
          <w:rFonts w:hint="eastAsia"/>
        </w:rPr>
        <w:t>　　第三节 中国医药中间体市场需求分析及预测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一、中国医药中间体市场需求特点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二、2020-2025年中国医药中间体市场需求量统计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三、2026-2032年中国医药中间体市场需求量预测</w:t>
      </w:r>
      <w:r>
        <w:rPr>
          <w:rFonts w:hint="eastAsia"/>
        </w:rPr>
        <w:br/>
      </w:r>
      <w:r>
        <w:rPr>
          <w:rFonts w:hint="eastAsia"/>
        </w:rPr>
        <w:t>　　第四节 中国医药中间体价格趋势分析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一、2020-2025年中国医药中间体市场价格趋势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二、2026-2032年中国医药中间体市场价格走势预测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2020-2025年医药中间体行业经济运行状况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2020-2025年医药中间体制造企业数量分析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2025-2026年医药中间体行业上、下游市场分析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中国医药中间体行业重点地区发展分析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医药中间体行业重点区域市场结构调研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第三节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第四节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第五节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第六节 **地区医药中间体市场发展分析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2020-2025年中国医药中间体进出口分析</w:t>
      </w:r>
      <w:r>
        <w:rPr>
          <w:rFonts w:hint="eastAsia"/>
        </w:rPr>
        <w:br/>
      </w:r>
      <w:r>
        <w:rPr>
          <w:rFonts w:hint="eastAsia"/>
        </w:rPr>
        <w:t>　　第一节 医药中间体进口情况分析</w:t>
      </w:r>
      <w:r>
        <w:rPr>
          <w:rFonts w:hint="eastAsia"/>
        </w:rPr>
        <w:br/>
      </w:r>
      <w:r>
        <w:rPr>
          <w:rFonts w:hint="eastAsia"/>
        </w:rPr>
        <w:t>　　第二节 医药中间体出口情况分析</w:t>
      </w:r>
      <w:r>
        <w:rPr>
          <w:rFonts w:hint="eastAsia"/>
        </w:rPr>
        <w:br/>
      </w:r>
      <w:r>
        <w:rPr>
          <w:rFonts w:hint="eastAsia"/>
        </w:rPr>
        <w:t>　　第三节 影响医药中间体进出口因素分析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2025-2026年医药中间体行业企业经营策略研究分析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医药中间体行业投资风险预警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一、2026年影响医药中间体行业运行的有利因素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二、2026年影响医药中间体行业运行的稳定因素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三、2026年影响医药中间体行业运行的不利因素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四、2026年中国医药中间体行业发展面临的挑战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五、2026年中国医药中间体行业发展面临的机遇</w:t>
      </w:r>
      <w:r>
        <w:rPr>
          <w:rFonts w:hint="eastAsia"/>
        </w:rPr>
        <w:br/>
      </w:r>
      <w:r>
        <w:rPr>
          <w:rFonts w:hint="eastAsia"/>
        </w:rPr>
        <w:t>　　第二节 医药中间体行业投资风险预警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一、医药中间体行业市场风险预测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二、医药中间体行业政策风险预测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三、医药中间体行业经营风险预测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四、医药中间体行业技术风险预测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五、医药中间体行业竞争风险预测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六、医药中间体行业其他风险预测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医药中间体投资建议</w:t>
      </w:r>
      <w:r>
        <w:rPr>
          <w:rFonts w:hint="eastAsia"/>
        </w:rPr>
        <w:br/>
      </w:r>
      <w:r>
        <w:rPr>
          <w:rFonts w:hint="eastAsia"/>
        </w:rPr>
        <w:t>　　第一节 2026年医药中间体市场前景分析</w:t>
      </w:r>
      <w:r>
        <w:rPr>
          <w:rFonts w:hint="eastAsia"/>
        </w:rPr>
        <w:br/>
      </w:r>
      <w:r>
        <w:rPr>
          <w:rFonts w:hint="eastAsia"/>
        </w:rPr>
        <w:t>　　第二节 2026年医药中间体发展趋势预测</w:t>
      </w:r>
      <w:r>
        <w:rPr>
          <w:rFonts w:hint="eastAsia"/>
        </w:rPr>
        <w:br/>
      </w:r>
      <w:r>
        <w:rPr>
          <w:rFonts w:hint="eastAsia"/>
        </w:rPr>
        <w:t>　　第三节 医药中间体行业投资进入壁垒分析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医药中间体图片</w:t>
      </w:r>
      <w:r>
        <w:rPr>
          <w:rFonts w:hint="eastAsia"/>
        </w:rPr>
        <w:br/>
      </w:r>
      <w:r>
        <w:rPr>
          <w:rFonts w:hint="eastAsia"/>
        </w:rPr>
        <w:t>　　图表 医药中间体种类 分类</w:t>
      </w:r>
      <w:r>
        <w:rPr>
          <w:rFonts w:hint="eastAsia"/>
        </w:rPr>
        <w:br/>
      </w:r>
      <w:r>
        <w:rPr>
          <w:rFonts w:hint="eastAsia"/>
        </w:rPr>
        <w:t>　　图表 医药中间体用途 应用</w:t>
      </w:r>
      <w:r>
        <w:rPr>
          <w:rFonts w:hint="eastAsia"/>
        </w:rPr>
        <w:br/>
      </w:r>
      <w:r>
        <w:rPr>
          <w:rFonts w:hint="eastAsia"/>
        </w:rPr>
        <w:t>　　图表 医药中间体主要特点</w:t>
      </w:r>
      <w:r>
        <w:rPr>
          <w:rFonts w:hint="eastAsia"/>
        </w:rPr>
        <w:br/>
      </w:r>
      <w:r>
        <w:rPr>
          <w:rFonts w:hint="eastAsia"/>
        </w:rPr>
        <w:t>　　图表 医药中间体产业链分析</w:t>
      </w:r>
      <w:r>
        <w:rPr>
          <w:rFonts w:hint="eastAsia"/>
        </w:rPr>
        <w:br/>
      </w:r>
      <w:r>
        <w:rPr>
          <w:rFonts w:hint="eastAsia"/>
        </w:rPr>
        <w:t>　　图表 医药中间体政策分析</w:t>
      </w:r>
      <w:r>
        <w:rPr>
          <w:rFonts w:hint="eastAsia"/>
        </w:rPr>
        <w:br/>
      </w:r>
      <w:r>
        <w:rPr>
          <w:rFonts w:hint="eastAsia"/>
        </w:rPr>
        <w:t>　　图表 医药中间体技术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2020-2025年医药中间体行业市场容量分析</w:t>
      </w:r>
      <w:r>
        <w:rPr>
          <w:rFonts w:hint="eastAsia"/>
        </w:rPr>
        <w:br/>
      </w:r>
      <w:r>
        <w:rPr>
          <w:rFonts w:hint="eastAsia"/>
        </w:rPr>
        <w:t>　　图表 医药中间体生产现状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医药中间体行业动态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2020-2025年中国医药中间体价格走势</w:t>
      </w:r>
      <w:r>
        <w:rPr>
          <w:rFonts w:hint="eastAsia"/>
        </w:rPr>
        <w:br/>
      </w:r>
      <w:r>
        <w:rPr>
          <w:rFonts w:hint="eastAsia"/>
        </w:rPr>
        <w:t>　　图表 2025年医药中间体成本和利润分析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医药中间体品牌</w:t>
      </w:r>
      <w:r>
        <w:rPr>
          <w:rFonts w:hint="eastAsia"/>
        </w:rPr>
        <w:br/>
      </w:r>
      <w:r>
        <w:rPr>
          <w:rFonts w:hint="eastAsia"/>
        </w:rPr>
        <w:t>　　图表 医药中间体企业（一）概况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医药中间体上游现状</w:t>
      </w:r>
      <w:r>
        <w:rPr>
          <w:rFonts w:hint="eastAsia"/>
        </w:rPr>
        <w:br/>
      </w:r>
      <w:r>
        <w:rPr>
          <w:rFonts w:hint="eastAsia"/>
        </w:rPr>
        <w:t>　　图表 医药中间体下游调研</w:t>
      </w:r>
      <w:r>
        <w:rPr>
          <w:rFonts w:hint="eastAsia"/>
        </w:rPr>
        <w:br/>
      </w:r>
      <w:r>
        <w:rPr>
          <w:rFonts w:hint="eastAsia"/>
        </w:rPr>
        <w:t>　　图表 医药中间体企业（二）概况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企业医药中间体型号 规格</w:t>
      </w:r>
      <w:r>
        <w:rPr>
          <w:rFonts w:hint="eastAsia"/>
        </w:rPr>
        <w:br/>
      </w:r>
      <w:r>
        <w:rPr>
          <w:rFonts w:hint="eastAsia"/>
        </w:rPr>
        <w:t>　　图表 医药中间体企业（三）经营分析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医药中间体企业（三）盈利能力情况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医药中间体优势</w:t>
      </w:r>
      <w:r>
        <w:rPr>
          <w:rFonts w:hint="eastAsia"/>
        </w:rPr>
        <w:br/>
      </w:r>
      <w:r>
        <w:rPr>
          <w:rFonts w:hint="eastAsia"/>
        </w:rPr>
        <w:t>　　图表 医药中间体劣势</w:t>
      </w:r>
      <w:r>
        <w:rPr>
          <w:rFonts w:hint="eastAsia"/>
        </w:rPr>
        <w:br/>
      </w:r>
      <w:r>
        <w:rPr>
          <w:rFonts w:hint="eastAsia"/>
        </w:rPr>
        <w:t>　　图表 医药中间体机会</w:t>
      </w:r>
      <w:r>
        <w:rPr>
          <w:rFonts w:hint="eastAsia"/>
        </w:rPr>
        <w:br/>
      </w:r>
      <w:r>
        <w:rPr>
          <w:rFonts w:hint="eastAsia"/>
        </w:rPr>
        <w:t>　　图表 医药中间体威胁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984255604bc8" w:history="1">
        <w:r>
          <w:rPr>
            <w:rStyle w:val="Hyperlink"/>
          </w:rPr>
          <w:t>2026-2032年全球与中国医药中间体市场研究及发展趋势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1984255604bc8" w:history="1">
        <w:r>
          <w:rPr>
            <w:rStyle w:val="Hyperlink"/>
          </w:rPr>
          <w:t>https://www.20087.com/9/68/YiYaoZhongJianTiHangYeFaZhanQuShi.html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92d872684b8d" w:history="1">
      <w:r>
        <w:rPr>
          <w:rStyle w:val="Hyperlink"/>
        </w:rPr>
        <w:t>2026-2032年全球与中国医药中间体市场研究及发展趋势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iYaoZhongJianTiHangYeFaZhanQuShi.html" TargetMode="External" Id="R5ed198425560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iYaoZhongJianTiHangYeFaZhanQuShi.html" TargetMode="External" Id="Rf05e92d8726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2025-06-18T01:40:00Z</dcterms:created>
  <dcterms:modified xsi:type="dcterms:W3CDTF">2025-06-18T02:40:00Z</dcterms:modified>
  <dc:subject>2026-2032年全球与中国医药中间体市场研究及发展趋势</dc:subject>
  <dc:title>2026-2032年全球与中国医药中间体市场研究及发展趋势</dc:title>
  <cp:keywords>2026-2032年全球与中国医药中间体市场研究及发展趋势</cp:keywords>
  <dc:description>2026-2032年全球与中国医药中间体市场研究及发展趋势</dc:description>
</cp:coreProperties>
</file>