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dc068e73c484d" w:history="1">
              <w:r>
                <w:rPr>
                  <w:rStyle w:val="Hyperlink"/>
                </w:rPr>
                <w:t>全球与中国防核辐射药物市场研究及前景趋势分析报告（2024-2030年）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dc068e73c484d" w:history="1">
              <w:r>
                <w:rPr>
                  <w:rStyle w:val="Hyperlink"/>
                </w:rPr>
                <w:t>全球与中国防核辐射药物市场研究及前景趋势分析报告（2024-2030年）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dc068e73c484d" w:history="1">
                <w:r>
                  <w:rPr>
                    <w:rStyle w:val="Hyperlink"/>
                  </w:rPr>
                  <w:t>https://www.20087.com/9/58/FangHeFuSheYaoWuHangYeXianZhuangJiQianJing.html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核辐射药物主要用于减轻或预防核辐射对人体造成的伤害，主要包括碘化钾片剂、普鲁士蓝胶囊和氨磷汀等。近年来，随着全球核能利用的增多以及核安全意识的提高，防核辐射药物的研发和储备受到了各国政府的高度关注。目前市场上已有的防核辐射药物在安全性、有效性和便捷性方面均有显著改善，且针对不同类型辐射源和不同暴露情况，药物种类更加丰富。</w:t>
      </w:r>
      <w:r>
        <w:rPr>
          <w:rFonts w:hint="eastAsia"/>
        </w:rPr>
        <w:br/>
      </w:r>
      <w:r>
        <w:rPr>
          <w:rFonts w:hint="eastAsia"/>
        </w:rPr>
        <w:t>　　未来，防核辐射药物的发展将更加注重创新药物的研发和现有药物的改进。一方面，科学家们将继续探索新的药物分子，以提高药物对辐射损伤的防护效果，降低副作用，并拓展药物的适应症。另一方面，随着生物工程技术的进步，新型给药系统将被开发出来，以提高药物的有效性和使用的便利性，如长效缓释制剂、靶向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dc068e73c484d" w:history="1">
        <w:r>
          <w:rPr>
            <w:rStyle w:val="Hyperlink"/>
          </w:rPr>
          <w:t>全球与中国防核辐射药物市场研究及前景趋势分析报告（2024-2030年）</w:t>
        </w:r>
      </w:hyperlink>
      <w:r>
        <w:rPr>
          <w:rFonts w:hint="eastAsia"/>
        </w:rPr>
        <w:t>》基于多年防核辐射药物行业研究积累，结合当前市场发展现状，依托国家权威数据资源和长期市场监测数据库，对防核辐射药物行业进行了全面调研与分析。报告详细阐述了防核辐射药物市场规模、市场前景、发展趋势、技术现状及未来方向，重点分析了行业内主要企业的竞争格局，并通过SWOT分析揭示了防核辐射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dc068e73c484d" w:history="1">
        <w:r>
          <w:rPr>
            <w:rStyle w:val="Hyperlink"/>
          </w:rPr>
          <w:t>全球与中国防核辐射药物市场研究及前景趋势分析报告（2024-2030年）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》为投资者提供了准确的市场现状解读，帮助预判行业前景，挖掘投资价值，同时从投资策略和营销策略等角度提出实用建议，助力投资者在防核辐射药物行业中把握机遇、规避风险。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中国防核辐射药物概述</w:t>
      </w:r>
      <w:r>
        <w:rPr>
          <w:rFonts w:hint="eastAsia"/>
        </w:rPr>
        <w:br/>
      </w:r>
      <w:r>
        <w:rPr>
          <w:rFonts w:hint="eastAsia"/>
        </w:rPr>
        <w:t>　　第一节 防核辐射药物行业定义</w:t>
      </w:r>
      <w:r>
        <w:rPr>
          <w:rFonts w:hint="eastAsia"/>
        </w:rPr>
        <w:br/>
      </w:r>
      <w:r>
        <w:rPr>
          <w:rFonts w:hint="eastAsia"/>
        </w:rPr>
        <w:t>　　第二节 防核辐射药物行业发展特性</w:t>
      </w:r>
      <w:r>
        <w:rPr>
          <w:rFonts w:hint="eastAsia"/>
        </w:rPr>
        <w:br/>
      </w:r>
      <w:r>
        <w:rPr>
          <w:rFonts w:hint="eastAsia"/>
        </w:rPr>
        <w:t>　　第三节 防核辐射药物产业链分析</w:t>
      </w:r>
      <w:r>
        <w:rPr>
          <w:rFonts w:hint="eastAsia"/>
        </w:rPr>
        <w:br/>
      </w:r>
      <w:r>
        <w:rPr>
          <w:rFonts w:hint="eastAsia"/>
        </w:rPr>
        <w:t>　　第四节 防核辐射药物行业生命周期分析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国外防核辐射药物市场发展概况</w:t>
      </w:r>
      <w:r>
        <w:rPr>
          <w:rFonts w:hint="eastAsia"/>
        </w:rPr>
        <w:br/>
      </w:r>
      <w:r>
        <w:rPr>
          <w:rFonts w:hint="eastAsia"/>
        </w:rPr>
        <w:t>　　第一节 全球防核辐射药物市场发展分析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北美地区主要国家防核辐射药物市场概况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欧洲地区主要国家防核辐射药物市场概况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亚洲地区主要国家防核辐射药物市场概况</w:t>
      </w:r>
      <w:r>
        <w:rPr>
          <w:rFonts w:hint="eastAsia"/>
        </w:rPr>
        <w:br/>
      </w:r>
      <w:r>
        <w:rPr>
          <w:rFonts w:hint="eastAsia"/>
        </w:rPr>
        <w:t>　　第五节 全球防核辐射药物市场发展预测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中国防核辐射药物发展环境分析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防核辐射药物行业相关政策、标准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防核辐射药物行业相关发展规划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中国防核辐射药物技术发展分析</w:t>
      </w:r>
      <w:r>
        <w:rPr>
          <w:rFonts w:hint="eastAsia"/>
        </w:rPr>
        <w:br/>
      </w:r>
      <w:r>
        <w:rPr>
          <w:rFonts w:hint="eastAsia"/>
        </w:rPr>
        <w:t>　　第一节 当前防核辐射药物技术发展现状分析</w:t>
      </w:r>
      <w:r>
        <w:rPr>
          <w:rFonts w:hint="eastAsia"/>
        </w:rPr>
        <w:br/>
      </w:r>
      <w:r>
        <w:rPr>
          <w:rFonts w:hint="eastAsia"/>
        </w:rPr>
        <w:t>　　第二节 防核辐射药物生产中需注意的问题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防核辐射药物行业主要技术趋势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防核辐射药物市场特性分析</w:t>
      </w:r>
      <w:r>
        <w:rPr>
          <w:rFonts w:hint="eastAsia"/>
        </w:rPr>
        <w:br/>
      </w:r>
      <w:r>
        <w:rPr>
          <w:rFonts w:hint="eastAsia"/>
        </w:rPr>
        <w:t>　　第一节 防核辐射药物行业集中度分析</w:t>
      </w:r>
      <w:r>
        <w:rPr>
          <w:rFonts w:hint="eastAsia"/>
        </w:rPr>
        <w:br/>
      </w:r>
      <w:r>
        <w:rPr>
          <w:rFonts w:hint="eastAsia"/>
        </w:rPr>
        <w:t>　　第二节 防核辐射药物行业SWOT分析</w:t>
      </w:r>
      <w:r>
        <w:rPr>
          <w:rFonts w:hint="eastAsia"/>
        </w:rPr>
        <w:br/>
      </w:r>
      <w:r>
        <w:rPr>
          <w:rFonts w:hint="eastAsia"/>
        </w:rPr>
        <w:t>　　　　一、防核辐射药物行业优势</w:t>
      </w:r>
      <w:r>
        <w:rPr>
          <w:rFonts w:hint="eastAsia"/>
        </w:rPr>
        <w:br/>
      </w:r>
      <w:r>
        <w:rPr>
          <w:rFonts w:hint="eastAsia"/>
        </w:rPr>
        <w:t>　　　　二、防核辐射药物行业劣势</w:t>
      </w:r>
      <w:r>
        <w:rPr>
          <w:rFonts w:hint="eastAsia"/>
        </w:rPr>
        <w:br/>
      </w:r>
      <w:r>
        <w:rPr>
          <w:rFonts w:hint="eastAsia"/>
        </w:rPr>
        <w:t>　　　　三、防核辐射药物行业机会</w:t>
      </w:r>
      <w:r>
        <w:rPr>
          <w:rFonts w:hint="eastAsia"/>
        </w:rPr>
        <w:br/>
      </w:r>
      <w:r>
        <w:rPr>
          <w:rFonts w:hint="eastAsia"/>
        </w:rPr>
        <w:t>　　　　四、防核辐射药物行业风险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中国防核辐射药物发展现状</w:t>
      </w:r>
      <w:r>
        <w:rPr>
          <w:rFonts w:hint="eastAsia"/>
        </w:rPr>
        <w:br/>
      </w:r>
      <w:r>
        <w:rPr>
          <w:rFonts w:hint="eastAsia"/>
        </w:rPr>
        <w:t>　　第一节 中国防核辐射药物市场现状分析</w:t>
      </w:r>
      <w:r>
        <w:rPr>
          <w:rFonts w:hint="eastAsia"/>
        </w:rPr>
        <w:br/>
      </w:r>
      <w:r>
        <w:rPr>
          <w:rFonts w:hint="eastAsia"/>
        </w:rPr>
        <w:t>　　第二节 中国防核辐射药物行业产量情况分析及预测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一、防核辐射药物总体产能规模</w:t>
      </w:r>
      <w:r>
        <w:rPr>
          <w:rFonts w:hint="eastAsia"/>
        </w:rPr>
        <w:br/>
      </w:r>
      <w:r>
        <w:rPr>
          <w:rFonts w:hint="eastAsia"/>
        </w:rPr>
        <w:t>　　　　二、防核辐射药物生产区域分布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三、2018-2023年中国防核辐射药物产量统计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三、2024-2030年中国防核辐射药物产量预测</w:t>
      </w:r>
      <w:r>
        <w:rPr>
          <w:rFonts w:hint="eastAsia"/>
        </w:rPr>
        <w:br/>
      </w:r>
      <w:r>
        <w:rPr>
          <w:rFonts w:hint="eastAsia"/>
        </w:rPr>
        <w:t>　　第三节 中国防核辐射药物市场需求分析及预测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一、中国防核辐射药物市场需求特点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二、2018-2023年中国防核辐射药物市场需求量统计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三、2024-2030年中国防核辐射药物市场需求量预测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中国防核辐射药物价格趋势分析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一、2018-2023年中国防核辐射药物市场价格趋势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二、2024-2030年中国防核辐射药物市场价格走势预测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2018-2023年防核辐射药物行业经济运行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2018-2023年中国防核辐射药物行业盈利能力分析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2018-2023年中国防核辐射药物行业发展能力分析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2018-2023年防核辐射药物行业偿债能力分析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2018-2023年防核辐射药物制造企业数量分析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中国防核辐射药物行业重点地区发展分析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**地区防核辐射药物市场发展分析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**地区防核辐射药物市场发展分析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**地区防核辐射药物市场发展分析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**地区防核辐射药物市场发展分析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**地区防核辐射药物市场发展分析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2018-2023年中国防核辐射药物进出口分析</w:t>
      </w:r>
      <w:r>
        <w:rPr>
          <w:rFonts w:hint="eastAsia"/>
        </w:rPr>
        <w:br/>
      </w:r>
      <w:r>
        <w:rPr>
          <w:rFonts w:hint="eastAsia"/>
        </w:rPr>
        <w:t>　　第一节 防核辐射药物进口情况分析</w:t>
      </w:r>
      <w:r>
        <w:rPr>
          <w:rFonts w:hint="eastAsia"/>
        </w:rPr>
        <w:br/>
      </w:r>
      <w:r>
        <w:rPr>
          <w:rFonts w:hint="eastAsia"/>
        </w:rPr>
        <w:t>　　第二节 防核辐射药物出口情况分析</w:t>
      </w:r>
      <w:r>
        <w:rPr>
          <w:rFonts w:hint="eastAsia"/>
        </w:rPr>
        <w:br/>
      </w:r>
      <w:r>
        <w:rPr>
          <w:rFonts w:hint="eastAsia"/>
        </w:rPr>
        <w:t>　　第三节 影响防核辐射药物进出口因素分析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主要防核辐射药物生产企业及竞争格局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三、企业防核辐射药物经营状况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防核辐射药物行业投资战略研究</w:t>
      </w:r>
      <w:r>
        <w:rPr>
          <w:rFonts w:hint="eastAsia"/>
        </w:rPr>
        <w:br/>
      </w:r>
      <w:r>
        <w:rPr>
          <w:rFonts w:hint="eastAsia"/>
        </w:rPr>
        <w:t>　　第一节 防核辐射药物行业发展战略研究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对我国防核辐射药物品牌的战略思考</w:t>
      </w:r>
      <w:r>
        <w:rPr>
          <w:rFonts w:hint="eastAsia"/>
        </w:rPr>
        <w:br/>
      </w:r>
      <w:r>
        <w:rPr>
          <w:rFonts w:hint="eastAsia"/>
        </w:rPr>
        <w:t>　　　　一、防核辐射药物品牌的重要性</w:t>
      </w:r>
      <w:r>
        <w:rPr>
          <w:rFonts w:hint="eastAsia"/>
        </w:rPr>
        <w:br/>
      </w:r>
      <w:r>
        <w:rPr>
          <w:rFonts w:hint="eastAsia"/>
        </w:rPr>
        <w:t>　　　　二、防核辐射药物实施品牌战略的意义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三、防核辐射药物企业品牌的现状分析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四、我国防核辐射药物企业的品牌战略</w:t>
      </w:r>
      <w:r>
        <w:rPr>
          <w:rFonts w:hint="eastAsia"/>
        </w:rPr>
        <w:br/>
      </w:r>
      <w:r>
        <w:rPr>
          <w:rFonts w:hint="eastAsia"/>
        </w:rPr>
        <w:t>　　　　五、防核辐射药物品牌战略管理的策略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防核辐射药物经营策略分析</w:t>
      </w:r>
      <w:r>
        <w:rPr>
          <w:rFonts w:hint="eastAsia"/>
        </w:rPr>
        <w:br/>
      </w:r>
      <w:r>
        <w:rPr>
          <w:rFonts w:hint="eastAsia"/>
        </w:rPr>
        <w:t>　　　　一、防核辐射药物市场细分策略</w:t>
      </w:r>
      <w:r>
        <w:rPr>
          <w:rFonts w:hint="eastAsia"/>
        </w:rPr>
        <w:br/>
      </w:r>
      <w:r>
        <w:rPr>
          <w:rFonts w:hint="eastAsia"/>
        </w:rPr>
        <w:t>　　　　二、防核辐射药物市场创新策略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四、防核辐射药物新产品差异化战略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2024-2030年中国防核辐射药物发展趋势预测及投资风险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2024年防核辐射药物市场前景分析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2024年防核辐射药物行业发展趋势预测</w:t>
      </w:r>
      <w:r>
        <w:rPr>
          <w:rFonts w:hint="eastAsia"/>
        </w:rPr>
        <w:br/>
      </w:r>
      <w:r>
        <w:rPr>
          <w:rFonts w:hint="eastAsia"/>
        </w:rPr>
        <w:t>　　第三节 防核辐射药物行业投资风险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防核辐射药物投资建议</w:t>
      </w:r>
      <w:r>
        <w:rPr>
          <w:rFonts w:hint="eastAsia"/>
        </w:rPr>
        <w:br/>
      </w:r>
      <w:r>
        <w:rPr>
          <w:rFonts w:hint="eastAsia"/>
        </w:rPr>
        <w:t>　　第一节 防核辐射药物行业投资环境分析</w:t>
      </w:r>
      <w:r>
        <w:rPr>
          <w:rFonts w:hint="eastAsia"/>
        </w:rPr>
        <w:br/>
      </w:r>
      <w:r>
        <w:rPr>
          <w:rFonts w:hint="eastAsia"/>
        </w:rPr>
        <w:t>　　第二节 防核辐射药物行业投资进入壁垒分析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2018-2023年中国防核辐射药物市场规模及增长情况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2018-2023年中国防核辐射药物行业产量及增长趋势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2024-2030年中国防核辐射药物行业产量预测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2018-2023年中国防核辐射药物行业市场需求及增长情况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2024-2030年中国防核辐射药物行业市场需求预测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**地区防核辐射药物市场规模及增长情况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**地区防核辐射药物行业市场需求情况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**地区防核辐射药物市场规模及增长情况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**地区防核辐射药物行业市场需求情况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2018-2023年中国防核辐射药物行业出口情况分析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防核辐射药物重点企业经营情况分析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2024年防核辐射药物行业壁垒</w:t>
      </w:r>
      <w:r>
        <w:rPr>
          <w:rFonts w:hint="eastAsia"/>
        </w:rPr>
        <w:br/>
      </w:r>
      <w:r>
        <w:rPr>
          <w:rFonts w:hint="eastAsia"/>
        </w:rPr>
        <w:t>　　图表 2024年防核辐射药物市场前景分析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2024-2030年中国防核辐射药物市场规模预测</w:t>
      </w:r>
      <w:r>
        <w:rPr>
          <w:rFonts w:hint="eastAsia"/>
        </w:rPr>
        <w:br/>
      </w:r>
      <w:r>
        <w:rPr>
          <w:rFonts w:hint="eastAsia"/>
        </w:rPr>
        <w:t>　　图表 2024年防核辐射药物发展趋势预测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dc068e73c484d" w:history="1">
        <w:r>
          <w:rPr>
            <w:rStyle w:val="Hyperlink"/>
          </w:rPr>
          <w:t>全球与中国防核辐射药物市场研究及前景趋势分析报告（2024-2030年）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dc068e73c484d" w:history="1">
        <w:r>
          <w:rPr>
            <w:rStyle w:val="Hyperlink"/>
          </w:rPr>
          <w:t>https://www.20087.com/9/58/FangHeFuSheYaoWuHangYeXianZhuangJiQianJing.html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抗核辐射药、防核辐射药物有哪些、普通百姓怎样防核辐射、防核辐射药物清单、吃什么防核辐射最好、防核辐射药物上市公司有哪些股票、最简单的测辐射方法、防核辐射药物上市公司有哪些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bcf47fc845ad" w:history="1">
      <w:r>
        <w:rPr>
          <w:rStyle w:val="Hyperlink"/>
        </w:rPr>
        <w:t>全球与中国防核辐射药物市场研究及前景趋势分析报告（2024-2030年）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HeFuSheYaoWuHangYeXianZhuangJiQianJing.html" TargetMode="External" Id="R3f5dc068e73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HeFuSheYaoWuHangYeXianZhuangJiQianJing.html" TargetMode="External" Id="Rdacebcf47fc8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2024-01-27T07:22:50Z</dcterms:created>
  <dcterms:modified xsi:type="dcterms:W3CDTF">2024-01-27T08:22:50Z</dcterms:modified>
  <dc:subject>全球与中国防核辐射药物市场研究及前景趋势分析报告（2024-2030年）</dc:subject>
  <dc:title>全球与中国防核辐射药物市场研究及前景趋势分析报告（2024-2030年）</dc:title>
  <cp:keywords>全球与中国防核辐射药物市场研究及前景趋势分析报告（2024-2030年）</cp:keywords>
  <dc:description>全球与中国防核辐射药物市场研究及前景趋势分析报告（2024-2030年）</dc:description>
</cp:coreProperties>
</file>