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4bc7022354363" w:history="1">
              <w:r>
                <w:rPr>
                  <w:rStyle w:val="Hyperlink"/>
                </w:rPr>
                <w:t>2024-2030年全球与中国医学高级（3D/4D）可视化系统行业研究及市场前景预测报告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4bc7022354363" w:history="1">
              <w:r>
                <w:rPr>
                  <w:rStyle w:val="Hyperlink"/>
                </w:rPr>
                <w:t>2024-2030年全球与中国医学高级（3D/4D）可视化系统行业研究及市场前景预测报告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4bc7022354363" w:history="1">
                <w:r>
                  <w:rPr>
                    <w:rStyle w:val="Hyperlink"/>
                  </w:rPr>
                  <w:t>https://www.20087.com/0/39/YiXueGaoJi-3D-4D-KeShiHuaXiTongHangYeQianJing.html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高级可视化系统，尤其是3D和4D成像技术，已经成为现代医疗领域不可或缺的一部分。这些系统通过高分辨率图像重建，为医生提供了更直观、更精细的解剖结构视图，支持更准确的诊断和手术规划。近年来，随着计算机图形学和机器学习的进步，实时渲染和动态模拟的能力得到提升，使得医生能够在手术前进行虚拟演练，提高手术成功率。</w:t>
      </w:r>
      <w:r>
        <w:rPr>
          <w:rFonts w:hint="eastAsia"/>
        </w:rPr>
        <w:br/>
      </w:r>
      <w:r>
        <w:rPr>
          <w:rFonts w:hint="eastAsia"/>
        </w:rPr>
        <w:t>　　未来，医学高级可视化系统将朝着更互动、更智能和更集成的方向发展。互动性方面，增强现实（AR）和虚拟现实（VR）技术的融合，将为医生提供沉浸式的培训和手术指导体验。智能性方面，AI算法将被用来自动识别和标注解剖结构，减轻医生的工作负担，提高诊断效率。集成性方面，与电子病历系统的深度整合，将实现患者数据的无缝对接，优化临床决策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64bc7022354363" w:history="1">
        <w:r>
          <w:rPr>
            <w:rStyle w:val="Hyperlink"/>
          </w:rPr>
          <w:t>2024-2030年全球与中国医学高级（3D/4D）可视化系统行业研究及市场前景预测报告</w:t>
        </w:r>
      </w:hyperlink>
      <w:r>
        <w:rPr>
          <w:rFonts w:hint="eastAsia"/>
        </w:rPr>
        <w:t>全面分析了医学高级（3D/4D）可视化系统行业的市场规模、需求和价格动态，同时对医学高级（3D/4D）可视化系统产业链进行了探讨。报告客观描述了医学高级（3D/4D）可视化系统行业现状，审慎预测了医学高级（3D/4D）可视化系统市场前景及发展趋势。此外，报告还聚焦于医学高级（3D/4D）可视化系统重点企业，剖析了市场竞争格局、集中度以及品牌影响力，并对医学高级（3D/4D）可视化系统细分市场进行了研究。医学高级（3D/4D）可视化系统报告以专业、科学的视角，为投资者和行业决策者提供了权威的市场洞察与决策参考，是医学高级（3D/4D）可视化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中国医学高级（3D/4D）可视化系统概述</w:t>
      </w:r>
      <w:r>
        <w:rPr>
          <w:rFonts w:hint="eastAsia"/>
        </w:rPr>
        <w:br/>
      </w:r>
      <w:r>
        <w:rPr>
          <w:rFonts w:hint="eastAsia"/>
        </w:rPr>
        <w:t>　　第一节 医学高级（3D/4D）可视化系统行业定义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医学高级（3D/4D）可视化系统行业发展特性</w:t>
      </w:r>
      <w:r>
        <w:rPr>
          <w:rFonts w:hint="eastAsia"/>
        </w:rPr>
        <w:br/>
      </w:r>
      <w:r>
        <w:rPr>
          <w:rFonts w:hint="eastAsia"/>
        </w:rPr>
        <w:t>　　第三节 医学高级（3D/4D）可视化系统产业链分析</w:t>
      </w:r>
      <w:r>
        <w:rPr>
          <w:rFonts w:hint="eastAsia"/>
        </w:rPr>
        <w:br/>
      </w:r>
      <w:r>
        <w:rPr>
          <w:rFonts w:hint="eastAsia"/>
        </w:rPr>
        <w:t>　　第四节 医学高级（3D/4D）可视化系统行业生命周期分析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2023-2024年国外主要医学高级（3D/4D）可视化系统市场发展概况</w:t>
      </w:r>
      <w:r>
        <w:rPr>
          <w:rFonts w:hint="eastAsia"/>
        </w:rPr>
        <w:br/>
      </w:r>
      <w:r>
        <w:rPr>
          <w:rFonts w:hint="eastAsia"/>
        </w:rPr>
        <w:t>　　第一节 全球医学高级（3D/4D）可视化系统市场发展分析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欧洲地区主要国家医学高级（3D/4D）可视化系统市场概况</w:t>
      </w:r>
      <w:r>
        <w:rPr>
          <w:rFonts w:hint="eastAsia"/>
        </w:rPr>
        <w:br/>
      </w:r>
      <w:r>
        <w:rPr>
          <w:rFonts w:hint="eastAsia"/>
        </w:rPr>
        <w:t>　　第三节 北美地区医学高级（3D/4D）可视化系统市场概况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亚洲地区主要国家医学高级（3D/4D）可视化系统市场概况</w:t>
      </w:r>
      <w:r>
        <w:rPr>
          <w:rFonts w:hint="eastAsia"/>
        </w:rPr>
        <w:br/>
      </w:r>
      <w:r>
        <w:rPr>
          <w:rFonts w:hint="eastAsia"/>
        </w:rPr>
        <w:t>　　第五节 全球医学高级（3D/4D）可视化系统市场发展预测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2023-2024年中国医学高级（3D/4D）可视化系统发展环境分析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医学高级（3D/4D）可视化系统行业相关发展规划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2023-2024年中国医学高级（3D/4D）可视化系统技术发展分析</w:t>
      </w:r>
      <w:r>
        <w:rPr>
          <w:rFonts w:hint="eastAsia"/>
        </w:rPr>
        <w:br/>
      </w:r>
      <w:r>
        <w:rPr>
          <w:rFonts w:hint="eastAsia"/>
        </w:rPr>
        <w:t>　　第一节 当前医学高级（3D/4D）可视化系统技术发展现状分析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医学高级（3D/4D）可视化系统行业主要技术发展趋势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医学高级（3D/4D）可视化系统市场特性分析</w:t>
      </w:r>
      <w:r>
        <w:rPr>
          <w:rFonts w:hint="eastAsia"/>
        </w:rPr>
        <w:br/>
      </w:r>
      <w:r>
        <w:rPr>
          <w:rFonts w:hint="eastAsia"/>
        </w:rPr>
        <w:t>　　第一节 医学高级（3D/4D）可视化系统行业集中度分析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医学高级（3D/4D）可视化系统行业SWOT分析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一、医学高级（3D/4D）可视化系统行业优势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二、医学高级（3D/4D）可视化系统行业劣势</w:t>
      </w:r>
      <w:r>
        <w:rPr>
          <w:rFonts w:hint="eastAsia"/>
        </w:rPr>
        <w:br/>
      </w:r>
      <w:r>
        <w:rPr>
          <w:rFonts w:hint="eastAsia"/>
        </w:rPr>
        <w:t>　　　　三、医学高级（3D/4D）可视化系统行业机会</w:t>
      </w:r>
      <w:r>
        <w:rPr>
          <w:rFonts w:hint="eastAsia"/>
        </w:rPr>
        <w:br/>
      </w:r>
      <w:r>
        <w:rPr>
          <w:rFonts w:hint="eastAsia"/>
        </w:rPr>
        <w:t>　　　　四、医学高级（3D/4D）可视化系统行业风险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中国医学高级（3D/4D）可视化系统发展现状</w:t>
      </w:r>
      <w:r>
        <w:rPr>
          <w:rFonts w:hint="eastAsia"/>
        </w:rPr>
        <w:br/>
      </w:r>
      <w:r>
        <w:rPr>
          <w:rFonts w:hint="eastAsia"/>
        </w:rPr>
        <w:t>　　第一节 中国医学高级（3D/4D）可视化系统市场现状分析</w:t>
      </w:r>
      <w:r>
        <w:rPr>
          <w:rFonts w:hint="eastAsia"/>
        </w:rPr>
        <w:br/>
      </w:r>
      <w:r>
        <w:rPr>
          <w:rFonts w:hint="eastAsia"/>
        </w:rPr>
        <w:t>　　第二节 中国医学高级（3D/4D）可视化系统产量分析及预测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一、医学高级（3D/4D）可视化系统总体产能规模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三、2019-2024年中国医学高级（3D/4D）可视化系统产量统计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四、2024-2030年中国医学高级（3D/4D）可视化系统产量预测</w:t>
      </w:r>
      <w:r>
        <w:rPr>
          <w:rFonts w:hint="eastAsia"/>
        </w:rPr>
        <w:br/>
      </w:r>
      <w:r>
        <w:rPr>
          <w:rFonts w:hint="eastAsia"/>
        </w:rPr>
        <w:t>　　第三节 中国医学高级（3D/4D）可视化系统市场需求分析及预测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一、中国医学高级（3D/4D）可视化系统市场需求特点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二、2019-2024年中国医学高级（3D/4D）可视化系统市场需求量统计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三、2024-2030年中国医学高级（3D/4D）可视化系统市场需求量预测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中国医学高级（3D/4D）可视化系统价格趋势分析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一、2019-2024年中国医学高级（3D/4D）可视化系统市场价格趋势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二、2024-2030年中国医学高级（3D/4D）可视化系统市场价格走势预测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2019-2024年医学高级（3D/4D）可视化系统行业经济运行状况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2019-2024年中国医学高级（3D/4D）可视化系统行业盈利能力分析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2019-2024年中国医学高级（3D/4D）可视化系统行业发展能力分析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2019-2024年医学高级（3D/4D）可视化系统行业偿债能力分析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2019-2024年医学高级（3D/4D）可视化系统制造企业数量分析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医学高级（3D/4D）可视化系统行业上、下游市场分析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医学高级（3D/4D）可视化系统行业上游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中国医学高级（3D/4D）可视化系统行业重点地区发展分析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医学高级（3D/4D）可视化系统行业重点区域市场结构调研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**地区医学高级（3D/4D）可视化系统市场发展分析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**地区医学高级（3D/4D）可视化系统市场发展分析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**地区医学高级（3D/4D）可视化系统市场发展分析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**地区医学高级（3D/4D）可视化系统市场发展分析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**地区医学高级（3D/4D）可视化系统市场发展分析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2019-2024年中国医学高级（3D/4D）可视化系统进出口分析</w:t>
      </w:r>
      <w:r>
        <w:rPr>
          <w:rFonts w:hint="eastAsia"/>
        </w:rPr>
        <w:br/>
      </w:r>
      <w:r>
        <w:rPr>
          <w:rFonts w:hint="eastAsia"/>
        </w:rPr>
        <w:t>　　第一节 医学高级（3D/4D）可视化系统进口情况分析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医学高级（3D/4D）可视化系统出口情况分析</w:t>
      </w:r>
      <w:r>
        <w:rPr>
          <w:rFonts w:hint="eastAsia"/>
        </w:rPr>
        <w:br/>
      </w:r>
      <w:r>
        <w:rPr>
          <w:rFonts w:hint="eastAsia"/>
        </w:rPr>
        <w:t>　　第三节 影响医学高级（3D/4D）可视化系统进出口因素分析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医学高级（3D/4D）可视化系统行业重点企业竞争力分析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三、企业医学高级（3D/4D）可视化系统经营状况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三、企业医学高级（3D/4D）可视化系统经营状况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三、企业医学高级（3D/4D）可视化系统经营状况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三、企业医学高级（3D/4D）可视化系统经营状况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三、企业医学高级（3D/4D）可视化系统经营状况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三、企业医学高级（3D/4D）可视化系统经营状况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医学高级（3D/4D）可视化系统行业企业经营策略研究分析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医学高级（3D/4D）可视化系统企业多样化经营策略分析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二、现行医学高级（3D/4D）可视化系统行业多样化经营的方向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大型医学高级（3D/4D）可视化系统企业集团未来发展策略分析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对中小医学高级（3D/4D）可视化系统企业生产经营的建议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医学高级（3D/4D）可视化系统行业投资风险预警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影响医学高级（3D/4D）可视化系统行业发展的主要因素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一、2024年影响医学高级（3D/4D）可视化系统行业运行的有利因素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二、2024年影响医学高级（3D/4D）可视化系统行业运行的稳定因素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三、2024年影响医学高级（3D/4D）可视化系统行业运行的不利因素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四、2024年我国医学高级（3D/4D）可视化系统行业发展面临的挑战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五、2024年我国医学高级（3D/4D）可视化系统行业发展面临的机遇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三、医学高级（3D/4D）可视化系统行业经营风险预测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四、医学高级（3D/4D）可视化系统行业技术风险预测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五、医学高级（3D/4D）可视化系统行业竞争风险预测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六、医学高级（3D/4D）可视化系统行业其他风险预测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医学高级（3D/4D）可视化系统投资建议</w:t>
      </w:r>
      <w:r>
        <w:rPr>
          <w:rFonts w:hint="eastAsia"/>
        </w:rPr>
        <w:br/>
      </w:r>
      <w:r>
        <w:rPr>
          <w:rFonts w:hint="eastAsia"/>
        </w:rPr>
        <w:t>　　第一节 2024年医学高级（3D/4D）可视化系统市场前景分析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2024年医学高级（3D/4D）可视化系统发展趋势预测</w:t>
      </w:r>
      <w:r>
        <w:rPr>
          <w:rFonts w:hint="eastAsia"/>
        </w:rPr>
        <w:br/>
      </w:r>
      <w:r>
        <w:rPr>
          <w:rFonts w:hint="eastAsia"/>
        </w:rPr>
        <w:t>　　第三节 医学高级（3D/4D）可视化系统行业投资进入壁垒分析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医学高级（3D/4D）可视化系统行业历程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医学高级（3D/4D）可视化系统行业生命周期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2019-2024年医学高级（3D/4D）可视化系统行业市场容量分析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2024年中国医学高级（3D/4D）可视化系统行业需求领域分布格局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2024年中国医学高级（3D/4D）可视化系统进口国家及地区分析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2024年中国医学高级（3D/4D）可视化系统出口国家及地区分析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2024-2030年中国医学高级（3D/4D）可视化系统行业产能预测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2024-2030年中国医学高级（3D/4D）可视化系统行业产量预测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2024-2030年中国医学高级（3D/4D）可视化系统市场需求量预测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2024-2030年中国医学高级（3D/4D）可视化系统行业供需平衡预测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2024-2030年中国医学高级（3D/4D）可视化系统行业市场容量预测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2024-2030年中国医学高级（3D/4D）可视化系统行业市场规模预测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2024-2030年中国医学高级（3D/4D）可视化系统市场前景分析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2024-2030年中国医学高级（3D/4D）可视化系统行业发展趋势预测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4bc7022354363" w:history="1">
        <w:r>
          <w:rPr>
            <w:rStyle w:val="Hyperlink"/>
          </w:rPr>
          <w:t>2024-2030年全球与中国医学高级（3D/4D）可视化系统行业研究及市场前景预测报告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4bc7022354363" w:history="1">
        <w:r>
          <w:rPr>
            <w:rStyle w:val="Hyperlink"/>
          </w:rPr>
          <w:t>https://www.20087.com/0/39/YiXueGaoJi-3D-4D-KeShiHuaXiTongHangYeQianJing.html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edef5ce39411e" w:history="1">
      <w:r>
        <w:rPr>
          <w:rStyle w:val="Hyperlink"/>
        </w:rPr>
        <w:t>2024-2030年全球与中国医学高级（3D/4D）可视化系统行业研究及市场前景预测报告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XueGaoJi-3D-4D-KeShiHuaXiTongHangYeQianJing.html" TargetMode="External" Id="R1e64bc702235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XueGaoJi-3D-4D-KeShiHuaXiTongHangYeQianJing.html" TargetMode="External" Id="Rf77edef5ce39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2024-03-16T02:00:00Z</dcterms:created>
  <dcterms:modified xsi:type="dcterms:W3CDTF">2024-03-16T03:00:00Z</dcterms:modified>
  <dc:subject>2024-2030年全球与中国医学高级（3D/4D）可视化系统行业研究及市场前景预测报告</dc:subject>
  <dc:title>2024-2030年全球与中国医学高级（3D/4D）可视化系统行业研究及市场前景预测报告</dc:title>
  <cp:keywords>2024-2030年全球与中国医学高级（3D/4D）可视化系统行业研究及市场前景预测报告</cp:keywords>
  <dc:description>2024-2030年全球与中国医学高级（3D/4D）可视化系统行业研究及市场前景预测报告</dc:description>
</cp:coreProperties>
</file>