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ebe61e6bf44fa" w:history="1">
              <w:r>
                <w:rPr>
                  <w:rStyle w:val="Hyperlink"/>
                </w:rPr>
                <w:t>2025-2031年中国基因工程药物市场现状研究分析与发展趋势预测报告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ebe61e6bf44fa" w:history="1">
              <w:r>
                <w:rPr>
                  <w:rStyle w:val="Hyperlink"/>
                </w:rPr>
                <w:t>2025-2031年中国基因工程药物市场现状研究分析与发展趋势预测报告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ebe61e6bf44fa" w:history="1">
                <w:r>
                  <w:rPr>
                    <w:rStyle w:val="Hyperlink"/>
                  </w:rPr>
                  <w:t>https://www.20087.com/M_YiLiaoBaoJian/90/JiYinGongChengYaoWuShiChangXingQingFenXiYuQuShiYuCe.html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药物通过重组DNA技术生产的人工合成蛋白质，已成为现代医药领域的重要组成部分，广泛应用于治疗癌症、自身免疫性疾病和遗传性疾病。近年来，随着基因编辑和细胞治疗技术的进步，基因工程药物的种类和疗效不断拓展，为许多难治性疾病提供了新的治疗希望。</w:t>
      </w:r>
      <w:r>
        <w:rPr>
          <w:rFonts w:hint="eastAsia"/>
        </w:rPr>
        <w:br/>
      </w:r>
      <w:r>
        <w:rPr>
          <w:rFonts w:hint="eastAsia"/>
        </w:rPr>
        <w:t>　　未来，基因工程药物将更加个性化和精准。通过CRISPR-Cas9等基因编辑工具，科学家能够直接修改患者的基因，实现真正的个性化治疗。此外，随着生物信息学和人工智能的发展，药物研发将更加高效，能够快速筛选出更有效的治疗靶点和候选药物。同时，细胞疗法和基因疗法的结合，将开辟治疗复杂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ebe61e6bf44fa" w:history="1">
        <w:r>
          <w:rPr>
            <w:rStyle w:val="Hyperlink"/>
          </w:rPr>
          <w:t>2025-2031年中国基因工程药物市场现状研究分析与发展趋势预测报告</w:t>
        </w:r>
      </w:hyperlink>
      <w:r>
        <w:rPr>
          <w:rFonts w:hint="eastAsia"/>
        </w:rPr>
        <w:t>》系统分析了基因工程药物行业的现状，全面梳理了基因工程药物市场需求、市场规模、产业链结构及价格体系，详细解读了基因工程药物细分市场特点。报告结合权威数据，科学预测了基因工程药物市场前景与发展趋势，客观分析了品牌竞争格局、市场集中度及重点企业的运营表现，并指出了基因工程药物行业面临的机遇与风险。为基因工程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基因工程药物概述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2020-2025年世界基因工程药物行业发展现状分析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2020-2025年世界基因工程药物发展概况</w:t>
      </w:r>
      <w:r>
        <w:rPr>
          <w:rFonts w:hint="eastAsia"/>
        </w:rPr>
        <w:br/>
      </w:r>
      <w:r>
        <w:rPr>
          <w:rFonts w:hint="eastAsia"/>
        </w:rPr>
        <w:t>　　　　一、世界基因工程药物市场供需分析</w:t>
      </w:r>
      <w:r>
        <w:rPr>
          <w:rFonts w:hint="eastAsia"/>
        </w:rPr>
        <w:br/>
      </w:r>
      <w:r>
        <w:rPr>
          <w:rFonts w:hint="eastAsia"/>
        </w:rPr>
        <w:t>　　　　二、世界基因工程药物主要产品价格走势分析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2020-2025年世界主要国家基因工程药物行业发展情况分析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2020-2025年世界基因工程药物行业发展趋势分析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2020-2025年中国基因工程药物行业发展环境分析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2020-2025年中国基因工程药物行业发展政策环境分析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2020-2025年中国基因工程药物行业发展社会环境分析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2020-2025年中国基因工程药物行业运行形势分析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2020-2025年中国基因工程药物行业概况</w:t>
      </w:r>
      <w:r>
        <w:rPr>
          <w:rFonts w:hint="eastAsia"/>
        </w:rPr>
        <w:br/>
      </w:r>
      <w:r>
        <w:rPr>
          <w:rFonts w:hint="eastAsia"/>
        </w:rPr>
        <w:t>　　　　一、基因工程药物发展现状</w:t>
      </w:r>
      <w:r>
        <w:rPr>
          <w:rFonts w:hint="eastAsia"/>
        </w:rPr>
        <w:br/>
      </w:r>
      <w:r>
        <w:rPr>
          <w:rFonts w:hint="eastAsia"/>
        </w:rPr>
        <w:t>　　　　二、中国基因工程药物生产技术分析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2020-2025年中国基因工程药物存在的问题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2020-2025年中国基因工程药物企业应对措施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2020-2025年中国基因工程药物行业市场动态分析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2020-2025年中国基因工程药物生产分析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一、2020-2025年中国基因工程药物产能统计分析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二、2020-2025年中国基因工程药物产量统计分析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一、我国基因工程药物行业产销存分析</w:t>
      </w:r>
      <w:r>
        <w:rPr>
          <w:rFonts w:hint="eastAsia"/>
        </w:rPr>
        <w:br/>
      </w:r>
      <w:r>
        <w:rPr>
          <w:rFonts w:hint="eastAsia"/>
        </w:rPr>
        <w:t>　　　　二、我国基因工程药物行业市场消费统计及需求分析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三、中国基因工程药物区域市场规模分析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2020-2025年中国基因工程药物行业进出口情况分析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中国基因工程药物需求与客户偏好调查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2020-2025年中国基因工程药物产量统计分析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2020-2025年中国基因工程药物历年消费量统计分析</w:t>
      </w:r>
      <w:r>
        <w:rPr>
          <w:rFonts w:hint="eastAsia"/>
        </w:rPr>
        <w:br/>
      </w:r>
      <w:r>
        <w:rPr>
          <w:rFonts w:hint="eastAsia"/>
        </w:rPr>
        <w:t>　　第三节 基因工程药物产品目标客户群体调查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基因工程药物产品的品牌市场调查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一、客户对基因工程药物品牌认知度宏观调查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二、客户对基因工程药物产品的品牌偏好调查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三、客户对基因工程药物品牌的首要认知渠道</w:t>
      </w:r>
      <w:r>
        <w:rPr>
          <w:rFonts w:hint="eastAsia"/>
        </w:rPr>
        <w:br/>
      </w:r>
      <w:r>
        <w:rPr>
          <w:rFonts w:hint="eastAsia"/>
        </w:rPr>
        <w:t>　　　　四、基因工程药物品牌忠诚度调查</w:t>
      </w:r>
      <w:r>
        <w:rPr>
          <w:rFonts w:hint="eastAsia"/>
        </w:rPr>
        <w:br/>
      </w:r>
      <w:r>
        <w:rPr>
          <w:rFonts w:hint="eastAsia"/>
        </w:rPr>
        <w:t>　　　　五、基因工程药物品牌市场占有率调查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2020-2025年中国基因工程药物行业市场竞争格局分析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2020-2025年中国基因工程药物市场竞争现状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2025-2031年中国基因工程药物市场竞争趋势分析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2020-2025年中国基因工程药物优势生产企业竞争力与关键性数据分析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深圳科兴生物工程有限公司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厦门特宝生物工程股份有限公司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2020-2025年中国基因工程药物相关产业链运行走势分析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2020-2025年中国基因工程药物上游市场分析</w:t>
      </w:r>
      <w:r>
        <w:rPr>
          <w:rFonts w:hint="eastAsia"/>
        </w:rPr>
        <w:br/>
      </w:r>
      <w:r>
        <w:rPr>
          <w:rFonts w:hint="eastAsia"/>
        </w:rPr>
        <w:t>　　　　一、全球基因工程药物上游产量及分布</w:t>
      </w:r>
      <w:r>
        <w:rPr>
          <w:rFonts w:hint="eastAsia"/>
        </w:rPr>
        <w:br/>
      </w:r>
      <w:r>
        <w:rPr>
          <w:rFonts w:hint="eastAsia"/>
        </w:rPr>
        <w:t>　　　　二、我国基因工程药物上游产量及分布</w:t>
      </w:r>
      <w:r>
        <w:rPr>
          <w:rFonts w:hint="eastAsia"/>
        </w:rPr>
        <w:br/>
      </w:r>
      <w:r>
        <w:rPr>
          <w:rFonts w:hint="eastAsia"/>
        </w:rPr>
        <w:t>　　　　三、基因工程药物上游价格走势分析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2020-2025年中国基因工程药物上游深加工市场分析</w:t>
      </w:r>
      <w:r>
        <w:rPr>
          <w:rFonts w:hint="eastAsia"/>
        </w:rPr>
        <w:br/>
      </w:r>
      <w:r>
        <w:rPr>
          <w:rFonts w:hint="eastAsia"/>
        </w:rPr>
        <w:t>　　　　一、基因工程药物上游深加工能力不能满足市场需求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二、基因工程药物上游深加工技术要求</w:t>
      </w:r>
      <w:r>
        <w:rPr>
          <w:rFonts w:hint="eastAsia"/>
        </w:rPr>
        <w:br/>
      </w:r>
      <w:r>
        <w:rPr>
          <w:rFonts w:hint="eastAsia"/>
        </w:rPr>
        <w:t>　　　　三、基因工程药物上游加工业的发展对策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四、我国基因工程药物上游市场的发展前景</w:t>
      </w:r>
      <w:r>
        <w:rPr>
          <w:rFonts w:hint="eastAsia"/>
        </w:rPr>
        <w:br/>
      </w:r>
      <w:r>
        <w:rPr>
          <w:rFonts w:hint="eastAsia"/>
        </w:rPr>
        <w:t>　　　　五、基因工程药物上游面临问题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2025-2031年中国基因工程药物行业发展前景预测分析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2025-2031年中国基因工程药物行业发展预测分析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一、未来基因工程药物发展分析</w:t>
      </w:r>
      <w:r>
        <w:rPr>
          <w:rFonts w:hint="eastAsia"/>
        </w:rPr>
        <w:br/>
      </w:r>
      <w:r>
        <w:rPr>
          <w:rFonts w:hint="eastAsia"/>
        </w:rPr>
        <w:t>　　　　二、未来基因工程药物行业技术开发方向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2025-2031年中国基因工程药物行业市场前景分析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2025-2031年中国基因工程药物行业投资机会与风险分析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2025-2031年中国基因工程药物行业投资环境分析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2025-2031年基因工程药物行业投资机会分析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中~智~林~2025-2031年中国基因工程药物行业投资风险分析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确定基因工程药物的技术路线</w:t>
      </w:r>
      <w:r>
        <w:rPr>
          <w:rFonts w:hint="eastAsia"/>
        </w:rPr>
        <w:br/>
      </w:r>
      <w:r>
        <w:rPr>
          <w:rFonts w:hint="eastAsia"/>
        </w:rPr>
        <w:t>　　图表 2 2025年I-Ⅱ季度—2014年I-Ⅱ季度国内生产总值季度累计同比增长率（%）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2020-2025年我国基因工程药物行业资产总计及增长情况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2020-2025年我国基因工程药物行业资产总计及增长对比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2020-2025年我国基因工程药物行业工业总产值及增长情况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2020-2025年我国基因工程药物行业产销率及增长情况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2020-2025年我国基因工程药物行业产销率及增长对比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2020-2025年我国基因工程药物行业市场规模及增长情况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2020-2025年我国基因工程药物行业市场规模区域分布图</w:t>
      </w:r>
      <w:r>
        <w:rPr>
          <w:rFonts w:hint="eastAsia"/>
        </w:rPr>
        <w:br/>
      </w:r>
      <w:r>
        <w:rPr>
          <w:rFonts w:hint="eastAsia"/>
        </w:rPr>
        <w:t>　　图表 15 2020-2025年我国基因工程药物行业工业总产值及增长对比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2020-2025年我国基因工程药物行业市场规模及增长对比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17 消费者对基因工程药物品牌认知度调查</w:t>
      </w:r>
      <w:r>
        <w:rPr>
          <w:rFonts w:hint="eastAsia"/>
        </w:rPr>
        <w:br/>
      </w:r>
      <w:r>
        <w:rPr>
          <w:rFonts w:hint="eastAsia"/>
        </w:rPr>
        <w:t>　　图表 18 基因工程药物目标客户对价格的意见调查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19 基因工程药物渠道策略示意图</w:t>
      </w:r>
      <w:r>
        <w:rPr>
          <w:rFonts w:hint="eastAsia"/>
        </w:rPr>
        <w:br/>
      </w:r>
      <w:r>
        <w:rPr>
          <w:rFonts w:hint="eastAsia"/>
        </w:rPr>
        <w:t>　　图表 20 近3年深圳科兴生物工程有限公司资产负债率变化情况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近3年深圳科兴生物工程有限公司产权比率变化情况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近3年深圳科兴生物工程有限公司已获利息倍数变化情况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近3年深圳科兴生物工程有限公司固定资产周转次数情况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近3年深圳科兴生物工程有限公司流动资产周转次数变化情况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近3年深圳科兴生物工程有限公司总资产周转次数变化情况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近3年深圳科兴生物工程有限公司销售毛利率变化情况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近3年北京天坛生物制品股份有限公司资产负债率变化情况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近3年北京天坛生物制品股份有限公司产权比率变化情况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近3年北京天坛生物制品股份有限公司已获利息倍数变化情况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近3年北京天坛生物制品股份有限公司固定资产周转次数情况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近3年北京天坛生物制品股份有限公司流动资产周转次数变化情况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近3年北京天坛生物制品股份有限公司总资产周转次数变化情况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近3年北京天坛生物制品股份有限公司销售毛利率变化情况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近3年上海复星医药（集团）股份有限公司资产负债率变化情况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近3年上海复星医药（集团）股份有限公司产权比率变化情况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近3年上海复星医药（集团）股份有限公司已获利息倍数变化情况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近3年上海复星医药（集团）股份有限公司固定资产周转次数情况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近3年上海复星医药（集团）股份有限公司流动资产周转次数变化情况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近3年上海复星医药（集团）股份有限公司总资产周转次数变化情况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近3年上海复星医药（集团）股份有限公司销售毛利率变化情况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近3年北京双鹭药业股份有限公司资产负债率变化情况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近3年北京双鹭药业股份有限公司产权比率变化情况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近3年北京双鹭药业股份有限公司已获利息倍数变化情况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近3年北京双鹭药业股份有限公司固定资产周转次数情况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近3年北京双鹭药业股份有限公司流动资产周转次数变化情况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近3年北京双鹭药业股份有限公司总资产周转次数变化情况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近3年北京双鹭药业股份有限公司销售毛利率变化情况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近3年安徽安科生物工程（集团）股份有限公司资产负债率变化情况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近3年安徽安科生物工程（集团）股份有限公司产权比率变化情况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近3年安徽安科生物工程（集团）股份有限公司已获利息倍数变化情况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近3年安徽安科生物工程（集团）股份有限公司固定资产周转次数情况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近3年安徽安科生物工程（集团）股份有限公司流动资产周转次数变化情况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近3年安徽安科生物工程（集团）股份有限公司总资产周转次数变化情况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近3年安徽安科生物工程（集团）股份有限公司销售毛利率变化情况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近3年厦门特宝生物工程股份有限公司资产负债率变化情况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近3年厦门特宝生物工程股份有限公司产权比率变化情况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近3年厦门特宝生物工程股份有限公司已获利息倍数变化情况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近3年厦门特宝生物工程股份有限公司固定资产周转次数情况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近3年厦门特宝生物工程股份有限公司流动资产周转次数变化情况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近3年厦门特宝生物工程股份有限公司总资产周转次数变化情况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近3年厦门特宝生物工程股份有限公司销售毛利率变化情况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近3年山东东阿阿胶股份有限公司已获利息倍数变化情况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近3年通化东宝药业股份有限公司资产负债率变化情况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近3年通化东宝药业股份有限公司产权比率变化情况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近3年通化东宝药业股份有限公司已获利息倍数变化情况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近3年通化东宝药业股份有限公司固定资产周转次数情况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近3年通化东宝药业股份有限公司流动资产周转次数变化情况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近3年通化东宝药业股份有限公司总资产周转次数变化情况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近3年通化东宝药业股份有限公司销售毛利率变化情况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基因工程药物产业链投资示意图</w:t>
      </w:r>
      <w:r>
        <w:rPr>
          <w:rFonts w:hint="eastAsia"/>
        </w:rPr>
        <w:br/>
      </w:r>
      <w:r>
        <w:rPr>
          <w:rFonts w:hint="eastAsia"/>
        </w:rPr>
        <w:t>　　图表 77 基因工程药物行业生产开发策略</w:t>
      </w:r>
      <w:r>
        <w:rPr>
          <w:rFonts w:hint="eastAsia"/>
        </w:rPr>
        <w:br/>
      </w:r>
      <w:r>
        <w:rPr>
          <w:rFonts w:hint="eastAsia"/>
        </w:rPr>
        <w:t>　　图表 78 2025-2031年我国基因工程药物行业利润总额预测图</w:t>
      </w:r>
      <w:r>
        <w:rPr>
          <w:rFonts w:hint="eastAsia"/>
        </w:rPr>
        <w:br/>
      </w:r>
      <w:r>
        <w:rPr>
          <w:rFonts w:hint="eastAsia"/>
        </w:rPr>
        <w:t>　　图表 79 2025-2031年基因工程药物行业同业竞争风险及控制策略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ebe61e6bf44fa" w:history="1">
        <w:r>
          <w:rPr>
            <w:rStyle w:val="Hyperlink"/>
          </w:rPr>
          <w:t>2025-2031年中国基因工程药物市场现状研究分析与发展趋势预测报告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ebe61e6bf44fa" w:history="1">
        <w:r>
          <w:rPr>
            <w:rStyle w:val="Hyperlink"/>
          </w:rPr>
          <w:t>https://www.20087.com/M_YiLiaoBaoJian/90/JiYinGongChengYaoWuShiChangXingQingFenXiYuQuShiYuCe.html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工程药物主要包括哪些种类、基因工程药物有哪些、简述基因治疗、基因工程药物包括、通过基因工程制备的药物、基因工程药物主要有哪几类?试举例说明、基因工程药物的定义、基因工程药物生产的基本过程、基因工程药物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ca42207694980" w:history="1">
      <w:r>
        <w:rPr>
          <w:rStyle w:val="Hyperlink"/>
        </w:rPr>
        <w:t>2025-2031年中国基因工程药物市场现状研究分析与发展趋势预测报告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JiYinGongChengYaoWuShiChangXingQingFenXiYuQuShiYuCe.html" TargetMode="External" Id="R008ebe61e6bf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JiYinGongChengYaoWuShiChangXingQingFenXiYuQuShiYuCe.html" TargetMode="External" Id="R582ca4220769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2025-02-23T00:46:00Z</dcterms:created>
  <dcterms:modified xsi:type="dcterms:W3CDTF">2025-02-23T01:46:00Z</dcterms:modified>
  <dc:subject>2025-2031年中国基因工程药物市场现状研究分析与发展趋势预测报告</dc:subject>
  <dc:title>2025-2031年中国基因工程药物市场现状研究分析与发展趋势预测报告</dc:title>
  <cp:keywords>2025-2031年中国基因工程药物市场现状研究分析与发展趋势预测报告</cp:keywords>
  <dc:description>2025-2031年中国基因工程药物市场现状研究分析与发展趋势预测报告</dc:description>
</cp:coreProperties>
</file>