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7bedda64341ff" w:history="1">
              <w:r>
                <w:rPr>
                  <w:rStyle w:val="Hyperlink"/>
                </w:rPr>
                <w:t>2026-2032年全球与中国mRNA药物行业现状调研及市场前景预测报告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7bedda64341ff" w:history="1">
              <w:r>
                <w:rPr>
                  <w:rStyle w:val="Hyperlink"/>
                </w:rPr>
                <w:t>2026-2032年全球与中国mRNA药物行业现状调研及市场前景预测报告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d7bedda64341ff" w:history="1">
                <w:r>
                  <w:rPr>
                    <w:rStyle w:val="Hyperlink"/>
                  </w:rPr>
                  <w:t>https://www.20087.com/0/19/mRNAYaoWuShiChangQianJing.html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RNA药物是新一代生物治疗平台，已从传染病疫苗（如新冠mRNA疫苗）快速拓展至肿瘤免疫治疗、蛋白替代疗法及罕见病干预领域。该技术通过脂质纳米颗粒（LNP）递送编码特定抗原或功能蛋白的mRNA序列，利用人体细胞自身翻译机制实现靶向蛋白表达。近年来，在递送系统优化（如可电离脂质设计）、序列修饰（假尿苷降低免疫原性）及生产工艺标准化方面取得显著突破，推动临床转化加速。然而，mRNA分子固有的不稳定性、LNP潜在肝毒性、冷链依赖（-20℃至-70℃）及大规模GMP生产复杂性仍是产业化主要挑战；同时，长期免疫原性与脱靶效应仍需更充分临床验证。</w:t>
      </w:r>
      <w:r>
        <w:rPr>
          <w:rFonts w:hint="eastAsia"/>
        </w:rPr>
        <w:br/>
      </w:r>
      <w:r>
        <w:rPr>
          <w:rFonts w:hint="eastAsia"/>
        </w:rPr>
        <w:t>　　未来，mRNA药物将聚焦于递送精准化、常温稳定化与适应症多元化三大方向。市场调研网认为，一方面，靶向肝外组织（如肺、肿瘤、中枢神经）的新型LNP或聚合物载体将拓展治疗边界；另一方面，冻干制剂与热稳定序列设计有望实现2–8℃常规冷链甚至室温储存。在应用层面，个性化肿瘤新抗原疫苗、基因编辑引导mRNA（如CRISPR-Cas9递送）及多价联合疫苗将成为研发热点。此外，连续化、封闭式生产工艺将提升产能弹性与成本可控性。长期来看，mRNA药物将在精准医疗与快速响应公共卫生事件双重需求驱动下，持续作为颠覆性治疗平台重塑生物医药创新格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d7bedda64341ff" w:history="1">
        <w:r>
          <w:rPr>
            <w:rStyle w:val="Hyperlink"/>
          </w:rPr>
          <w:t>2026-2032年全球与中国mRNA药物行业现状调研及市场前景预测报告</w:t>
        </w:r>
      </w:hyperlink>
      <w:r>
        <w:rPr>
          <w:rFonts w:hint="eastAsia"/>
        </w:rPr>
        <w:t>》，2025年mRNA药物行业市场规模达 亿元，预计2032年市场规模将达 亿元，期间年均复合增长率（CAGR）达 %。报告依托权威数据资源和长期市场监测，对mRNA药物市场现状进行了系统分析，并结合mRNA药物行业特点对未来发展趋势作出科学预判。报告深入探讨了mRNA药物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按产品类型细分，全球mRNA药物市场规模2021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预防性疫苗（传染病）</w:t>
      </w:r>
      <w:r>
        <w:rPr>
          <w:rFonts w:hint="eastAsia"/>
        </w:rPr>
        <w:br/>
      </w:r>
      <w:r>
        <w:rPr>
          <w:rFonts w:hint="eastAsia"/>
        </w:rPr>
        <w:t>　　　　1.3.3 治疗性疫苗（肿瘤）</w:t>
      </w:r>
      <w:r>
        <w:rPr>
          <w:rFonts w:hint="eastAsia"/>
        </w:rPr>
        <w:br/>
      </w:r>
      <w:r>
        <w:rPr>
          <w:rFonts w:hint="eastAsia"/>
        </w:rPr>
        <w:t>　　1.4 产品分类，按靶细胞</w:t>
      </w:r>
      <w:r>
        <w:rPr>
          <w:rFonts w:hint="eastAsia"/>
        </w:rPr>
        <w:br/>
      </w:r>
      <w:r>
        <w:rPr>
          <w:rFonts w:hint="eastAsia"/>
        </w:rPr>
        <w:t>　　　　1.4.1 按靶细胞细分，全球mRNA药物市场规模2021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肌肉注射（树突状细胞）mRNA</w:t>
      </w:r>
      <w:r>
        <w:rPr>
          <w:rFonts w:hint="eastAsia"/>
        </w:rPr>
        <w:br/>
      </w:r>
      <w:r>
        <w:rPr>
          <w:rFonts w:hint="eastAsia"/>
        </w:rPr>
        <w:t>　　　　1.4.3 静脉注射（肝脏靶向）mRNA</w:t>
      </w:r>
      <w:r>
        <w:rPr>
          <w:rFonts w:hint="eastAsia"/>
        </w:rPr>
        <w:br/>
      </w:r>
      <w:r>
        <w:rPr>
          <w:rFonts w:hint="eastAsia"/>
        </w:rPr>
        <w:t>　　　　1.4.4 皮内注射（皮肤APC）mRNA</w:t>
      </w:r>
      <w:r>
        <w:rPr>
          <w:rFonts w:hint="eastAsia"/>
        </w:rPr>
        <w:br/>
      </w:r>
      <w:r>
        <w:rPr>
          <w:rFonts w:hint="eastAsia"/>
        </w:rPr>
        <w:t>　　　　1.4.5 吸入（肺上皮）mRNA</w:t>
      </w:r>
      <w:r>
        <w:rPr>
          <w:rFonts w:hint="eastAsia"/>
        </w:rPr>
        <w:br/>
      </w:r>
      <w:r>
        <w:rPr>
          <w:rFonts w:hint="eastAsia"/>
        </w:rPr>
        <w:t>　　1.5 产品分类，按生产规模</w:t>
      </w:r>
      <w:r>
        <w:rPr>
          <w:rFonts w:hint="eastAsia"/>
        </w:rPr>
        <w:br/>
      </w:r>
      <w:r>
        <w:rPr>
          <w:rFonts w:hint="eastAsia"/>
        </w:rPr>
        <w:t>　　　　1.5.1 按生产规模细分，全球mRNA药物市场规模2021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实验室规模（临床前，&lt;1g）</w:t>
      </w:r>
      <w:r>
        <w:rPr>
          <w:rFonts w:hint="eastAsia"/>
        </w:rPr>
        <w:br/>
      </w:r>
      <w:r>
        <w:rPr>
          <w:rFonts w:hint="eastAsia"/>
        </w:rPr>
        <w:t>　　　　1.5.3 中试规模（I/II期，1-100g）</w:t>
      </w:r>
      <w:r>
        <w:rPr>
          <w:rFonts w:hint="eastAsia"/>
        </w:rPr>
        <w:br/>
      </w:r>
      <w:r>
        <w:rPr>
          <w:rFonts w:hint="eastAsia"/>
        </w:rPr>
        <w:t>　　　　1.5.4 商业规模（III期/上市，&gt;100g）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按应用细分，全球mRNA药物市场规模2021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制药企业</w:t>
      </w:r>
      <w:r>
        <w:rPr>
          <w:rFonts w:hint="eastAsia"/>
        </w:rPr>
        <w:br/>
      </w:r>
      <w:r>
        <w:rPr>
          <w:rFonts w:hint="eastAsia"/>
        </w:rPr>
        <w:t>　　　　1.6.3 医疗机构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mRNA药物行业发展总体概况</w:t>
      </w:r>
      <w:r>
        <w:rPr>
          <w:rFonts w:hint="eastAsia"/>
        </w:rPr>
        <w:br/>
      </w:r>
      <w:r>
        <w:rPr>
          <w:rFonts w:hint="eastAsia"/>
        </w:rPr>
        <w:t>　　　　1.7.2 mRNA药物行业发展主要特点</w:t>
      </w:r>
      <w:r>
        <w:rPr>
          <w:rFonts w:hint="eastAsia"/>
        </w:rPr>
        <w:br/>
      </w:r>
      <w:r>
        <w:rPr>
          <w:rFonts w:hint="eastAsia"/>
        </w:rPr>
        <w:t>　　　　1.7.3 mRNA药物行业发展影响因素</w:t>
      </w:r>
      <w:r>
        <w:rPr>
          <w:rFonts w:hint="eastAsia"/>
        </w:rPr>
        <w:br/>
      </w:r>
      <w:r>
        <w:rPr>
          <w:rFonts w:hint="eastAsia"/>
        </w:rPr>
        <w:t>　　　　1.7.3 .1 mRNA药物有利因素</w:t>
      </w:r>
      <w:r>
        <w:rPr>
          <w:rFonts w:hint="eastAsia"/>
        </w:rPr>
        <w:br/>
      </w:r>
      <w:r>
        <w:rPr>
          <w:rFonts w:hint="eastAsia"/>
        </w:rPr>
        <w:t>　　　　1.7.3 .2 mRNA药物不利因素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全球市场，近三年mRNA药物主要企业占有率及排名（按销量）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mRNA药物主要企业在国际市场占有率（按销量，2023-2026）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2025年mRNA药物主要企业在国际市场排名（按销量）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全球市场主要企业mRNA药物销量（2023-2026）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全球市场，近三年mRNA药物主要企业占有率及排名（按收入）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mRNA药物主要企业在国际市场占有率（按收入，2023-2026）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2025年mRNA药物主要企业在国际市场排名（按收入）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全球市场主要企业mRNA药物销售收入（2023-2026）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全球市场主要企业mRNA药物销售价格（2023-2026）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中国市场，近三年mRNA药物主要企业占有率及排名（按销量）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mRNA药物主要企业在中国市场占有率（按销量，2023-2026）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2025年mRNA药物主要企业在中国市场排名（按销量）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中国市场主要企业mRNA药物销量（2023-2026）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中国市场，近三年mRNA药物主要企业占有率及排名（按收入）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mRNA药物主要企业在中国市场占有率（按收入，2023-2026）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2025年mRNA药物主要企业在中国市场排名（按收入）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中国市场主要企业mRNA药物销售收入（2023-2026）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全球主要厂商mRNA药物总部及产地分布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全球主要厂商成立时间及mRNA药物商业化日期</w:t>
      </w:r>
      <w:r>
        <w:rPr>
          <w:rFonts w:hint="eastAsia"/>
        </w:rPr>
        <w:br/>
      </w:r>
      <w:r>
        <w:rPr>
          <w:rFonts w:hint="eastAsia"/>
        </w:rPr>
        <w:t>　　2.8 全球主要厂商mRNA药物产品类型及应用</w:t>
      </w:r>
      <w:r>
        <w:rPr>
          <w:rFonts w:hint="eastAsia"/>
        </w:rPr>
        <w:br/>
      </w:r>
      <w:r>
        <w:rPr>
          <w:rFonts w:hint="eastAsia"/>
        </w:rPr>
        <w:t>　　2.9 mRNA药物行业集中度、竞争程度分析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mRNA药物行业集中度分析：2025年全球Top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全球mRNA药物第一梯队、第二梯队和第三梯队生产商（品牌）及市场份额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全球mRNA药物总体规模分析</w:t>
      </w:r>
      <w:r>
        <w:rPr>
          <w:rFonts w:hint="eastAsia"/>
        </w:rPr>
        <w:br/>
      </w:r>
      <w:r>
        <w:rPr>
          <w:rFonts w:hint="eastAsia"/>
        </w:rPr>
        <w:t>　　3.1 全球mRNA药物供需现状及预测（2021-2032）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全球mRNA药物产能、产量、产能利用率及发展趋势（2021-2032）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全球mRNA药物产量、需求量及发展趋势（2021-2032）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全球主要地区mRNA药物产量及发展趋势（2021-2032）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全球主要地区mRNA药物产量（2021-2026）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全球主要地区mRNA药物产量（2027-2032）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全球主要地区mRNA药物产量市场份额（2021-2032）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中国mRNA药物供需现状及预测（2021-2032）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中国mRNA药物产能、产量、产能利用率及发展趋势（2021-2032）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中国mRNA药物产量、市场需求量及发展趋势（2021-2032）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中国市场mRNA药物进出口（2021-2032）</w:t>
      </w:r>
      <w:r>
        <w:rPr>
          <w:rFonts w:hint="eastAsia"/>
        </w:rPr>
        <w:br/>
      </w:r>
      <w:r>
        <w:rPr>
          <w:rFonts w:hint="eastAsia"/>
        </w:rPr>
        <w:t>　　3.4 全球mRNA药物销量及销售额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全球市场mRNA药物销售额（2021-2032）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全球市场mRNA药物销量（2021-2032）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全球市场mRNA药物价格趋势（2021-2032）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全球mRNA药物主要地区分析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全球主要地区mRNA药物市场规模分析：2021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全球主要地区mRNA药物销售收入及市场份额（2021-2026）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全球主要地区mRNA药物销售收入预测（2027-2032）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全球主要地区mRNA药物销量分析：2021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全球主要地区mRNA药物销量及市场份额（2021-2026）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全球主要地区mRNA药物销量及市场份额预测（2027-2032）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北美市场mRNA药物销量、收入及增长率（2021-2032）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欧洲市场mRNA药物销量、收入及增长率（2021-2032）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中国市场mRNA药物销量、收入及增长率（2021-2032）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日本市场mRNA药物销量、收入及增长率（2021-2032）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东南亚市场mRNA药物销量、收入及增长率（2021-2032）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印度市场mRNA药物销量、收入及增长率（2021-2032）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南美市场mRNA药物销量、收入及增长率（2021-2032）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中东市场mRNA药物销量、收入及增长率（2021-2032）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mRNA药物销量、收入、价格及毛利率（2021-2026）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mRNA药物销量、收入、价格及毛利率（2021-2026）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mRNA药物销量、收入、价格及毛利率（2021-2026）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mRNA药物销量、收入、价格及毛利率（2021-2026）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CureVAA药物产品规格、参数及市场应用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CureVAA药物销量、收入、价格及毛利率（2021-2026）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mRNA药物销量、收入、价格及毛利率（2021-2026）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mRNA药物销量、收入、价格及毛利率（2021-2026）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mRNA药物销量、收入、价格及毛利率（2021-2026）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不同产品类型mRNA药物分析</w:t>
      </w:r>
      <w:r>
        <w:rPr>
          <w:rFonts w:hint="eastAsia"/>
        </w:rPr>
        <w:br/>
      </w:r>
      <w:r>
        <w:rPr>
          <w:rFonts w:hint="eastAsia"/>
        </w:rPr>
        <w:t>　　6.1 全球不同产品类型mRNA药物销量（2021-2032）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全球不同产品类型mRNA药物销量及市场份额（2021-2026）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全球不同产品类型mRNA药物销量预测（2027-2032）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全球不同产品类型mRNA药物收入（2021-2032）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全球不同产品类型mRNA药物收入及市场份额（2021-2026）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全球不同产品类型mRNA药物收入预测（2027-2032）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全球不同产品类型mRNA药物价格走势（2021-2032）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中国不同产品类型mRNA药物销量（2021-2032）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中国不同产品类型mRNA药物销量及市场份额（2021-2026）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中国不同产品类型mRNA药物销量预测（2027-2032）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中国不同产品类型mRNA药物收入（2021-2032）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中国不同产品类型mRNA药物收入及市场份额（2021-2026）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中国不同产品类型mRNA药物收入预测（2027-2032）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不同应用mRNA药物分析</w:t>
      </w:r>
      <w:r>
        <w:rPr>
          <w:rFonts w:hint="eastAsia"/>
        </w:rPr>
        <w:br/>
      </w:r>
      <w:r>
        <w:rPr>
          <w:rFonts w:hint="eastAsia"/>
        </w:rPr>
        <w:t>　　7.1 全球不同应用mRNA药物销量（2021-2032）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全球不同应用mRNA药物销量及市场份额（2021-2026）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全球不同应用mRNA药物销量预测（2027-2032）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全球不同应用mRNA药物收入（2021-2032）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全球不同应用mRNA药物收入及市场份额（2021-2026）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全球不同应用mRNA药物收入预测（2027-2032）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全球不同应用mRNA药物价格走势（2021-2032）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中国不同应用mRNA药物销量（2021-2032）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中国不同应用mRNA药物销量及市场份额（2021-2026）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中国不同应用mRNA药物销量预测（2027-2032）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中国不同应用mRNA药物收入（2021-2032）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中国不同应用mRNA药物收入及市场份额（2021-2026）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中国不同应用mRNA药物收入预测（2027-2032）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mRNA药物行业发展趋势</w:t>
      </w:r>
      <w:r>
        <w:rPr>
          <w:rFonts w:hint="eastAsia"/>
        </w:rPr>
        <w:br/>
      </w:r>
      <w:r>
        <w:rPr>
          <w:rFonts w:hint="eastAsia"/>
        </w:rPr>
        <w:t>　　8.2 mRNA药物行业主要驱动因素</w:t>
      </w:r>
      <w:r>
        <w:rPr>
          <w:rFonts w:hint="eastAsia"/>
        </w:rPr>
        <w:br/>
      </w:r>
      <w:r>
        <w:rPr>
          <w:rFonts w:hint="eastAsia"/>
        </w:rPr>
        <w:t>　　8.3 mRNA药物中国企业SWOT分析</w:t>
      </w:r>
      <w:r>
        <w:rPr>
          <w:rFonts w:hint="eastAsia"/>
        </w:rPr>
        <w:br/>
      </w:r>
      <w:r>
        <w:rPr>
          <w:rFonts w:hint="eastAsia"/>
        </w:rPr>
        <w:t>　　8.4 中国mRNA药物行业政策环境分析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mRNA药物行业产业链简介</w:t>
      </w:r>
      <w:r>
        <w:rPr>
          <w:rFonts w:hint="eastAsia"/>
        </w:rPr>
        <w:br/>
      </w:r>
      <w:r>
        <w:rPr>
          <w:rFonts w:hint="eastAsia"/>
        </w:rPr>
        <w:t>　　　　9.1.1 mRNA药物行业供应链分析</w:t>
      </w:r>
      <w:r>
        <w:rPr>
          <w:rFonts w:hint="eastAsia"/>
        </w:rPr>
        <w:br/>
      </w:r>
      <w:r>
        <w:rPr>
          <w:rFonts w:hint="eastAsia"/>
        </w:rPr>
        <w:t>　　　　9.1.2 mRNA药物主要原料及供应情况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mRNA药物行业采购模式</w:t>
      </w:r>
      <w:r>
        <w:rPr>
          <w:rFonts w:hint="eastAsia"/>
        </w:rPr>
        <w:br/>
      </w:r>
      <w:r>
        <w:rPr>
          <w:rFonts w:hint="eastAsia"/>
        </w:rPr>
        <w:t>　　9.3 mRNA药物行业生产模式</w:t>
      </w:r>
      <w:r>
        <w:rPr>
          <w:rFonts w:hint="eastAsia"/>
        </w:rPr>
        <w:br/>
      </w:r>
      <w:r>
        <w:rPr>
          <w:rFonts w:hint="eastAsia"/>
        </w:rPr>
        <w:t>　　9.4 mRNA药物行业销售模式及销售渠道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按产品类型细分，全球mRNA药物市场规模2021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按靶细胞细分，全球mRNA药物市场规模2021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按生产规模细分，全球mRNA药物市场规模2021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按应用细分，全球mRNA药物市场规模（CAGR）2021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mRNA药物行业发展主要特点</w:t>
      </w:r>
      <w:r>
        <w:rPr>
          <w:rFonts w:hint="eastAsia"/>
        </w:rPr>
        <w:br/>
      </w:r>
      <w:r>
        <w:rPr>
          <w:rFonts w:hint="eastAsia"/>
        </w:rPr>
        <w:t>　　表 6： mRNA药物行业发展有利因素分析</w:t>
      </w:r>
      <w:r>
        <w:rPr>
          <w:rFonts w:hint="eastAsia"/>
        </w:rPr>
        <w:br/>
      </w:r>
      <w:r>
        <w:rPr>
          <w:rFonts w:hint="eastAsia"/>
        </w:rPr>
        <w:t>　　表 7： mRNA药物行业发展不利因素分析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进入mRNA药物行业壁垒</w:t>
      </w:r>
      <w:r>
        <w:rPr>
          <w:rFonts w:hint="eastAsia"/>
        </w:rPr>
        <w:br/>
      </w:r>
      <w:r>
        <w:rPr>
          <w:rFonts w:hint="eastAsia"/>
        </w:rPr>
        <w:t>　　表 9： mRNA药物主要企业在国际市场占有率（按销量，2023-2026）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2025年mRNA药物主要企业在国际市场排名（按销量）&amp;（千剂）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11： 全球市场主要企业mRNA药物销量（2023-2026）&amp;（千剂）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12： mRNA药物主要企业在国际市场占有率（按收入，2023-2026）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2025年mRNA药物主要企业在国际市场排名（按收入）&amp;（万元）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全球市场主要企业mRNA药物销售收入（2023-2026）&amp;（万元）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全球市场主要企业mRNA药物销售价格（2023-2026）&amp;（元/剂）</w:t>
      </w:r>
      <w:r>
        <w:rPr>
          <w:rFonts w:hint="eastAsia"/>
        </w:rPr>
        <w:br/>
      </w:r>
      <w:r>
        <w:rPr>
          <w:rFonts w:hint="eastAsia"/>
        </w:rPr>
        <w:t>　　表 16： mRNA药物主要企业在中国市场占有率（按销量，2023-2026）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2025年mRNA药物主要企业在中国市场排名（按销量）&amp;（千剂）</w:t>
      </w:r>
      <w:r>
        <w:rPr>
          <w:rFonts w:hint="eastAsia"/>
        </w:rPr>
        <w:br/>
      </w:r>
      <w:r>
        <w:rPr>
          <w:rFonts w:hint="eastAsia"/>
        </w:rPr>
        <w:t>　　表 18： 中国市场主要企业mRNA药物销量（2023-2026）&amp;（千剂）</w:t>
      </w:r>
      <w:r>
        <w:rPr>
          <w:rFonts w:hint="eastAsia"/>
        </w:rPr>
        <w:br/>
      </w:r>
      <w:r>
        <w:rPr>
          <w:rFonts w:hint="eastAsia"/>
        </w:rPr>
        <w:t>　　表 19： mRNA药物主要企业在中国市场占有率（按收入，2023-2026）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2025年mRNA药物主要企业在中国市场排名（按收入）&amp;（万元）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中国市场主要企业mRNA药物销售收入（2023-2026）&amp;（万元）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全球主要厂商mRNA药物总部及产地分布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全球主要厂商成立时间及mRNA药物商业化日期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全球主要厂商mRNA药物产品类型及应用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2025年全球mRNA药物主要厂商市场地位（第一梯队、第二梯队和第三梯队）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全球mRNA药物市场投资、并购等现状分析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全球主要地区mRNA药物产量增速（CAGR）：（2021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28： 全球主要地区mRNA药物产量（2021 VS 2025 VS 2032）&amp;（千剂）</w:t>
      </w:r>
      <w:r>
        <w:rPr>
          <w:rFonts w:hint="eastAsia"/>
        </w:rPr>
        <w:br/>
      </w:r>
      <w:r>
        <w:rPr>
          <w:rFonts w:hint="eastAsia"/>
        </w:rPr>
        <w:t>　　表 29： 全球主要地区mRNA药物产量（2021-2026）&amp;（千剂）</w:t>
      </w:r>
      <w:r>
        <w:rPr>
          <w:rFonts w:hint="eastAsia"/>
        </w:rPr>
        <w:br/>
      </w:r>
      <w:r>
        <w:rPr>
          <w:rFonts w:hint="eastAsia"/>
        </w:rPr>
        <w:t>　　表 30： 全球主要地区mRNA药物产量（2027-2032）&amp;（千剂）</w:t>
      </w:r>
      <w:r>
        <w:rPr>
          <w:rFonts w:hint="eastAsia"/>
        </w:rPr>
        <w:br/>
      </w:r>
      <w:r>
        <w:rPr>
          <w:rFonts w:hint="eastAsia"/>
        </w:rPr>
        <w:t>　　表 31： 全球主要地区mRNA药物产量市场份额（2021-2026）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全球主要地区mRNA药物产量市场份额（2027-2032）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中国市场mRNA药物产量、销量、进出口（2021-2026）&amp;（千剂）</w:t>
      </w:r>
      <w:r>
        <w:rPr>
          <w:rFonts w:hint="eastAsia"/>
        </w:rPr>
        <w:br/>
      </w:r>
      <w:r>
        <w:rPr>
          <w:rFonts w:hint="eastAsia"/>
        </w:rPr>
        <w:t>　　表 34： 中国市场mRNA药物产量、销量、进出口预测（2027-2032）&amp;（千剂）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35： 全球主要地区mRNA药物销售收入增速：（2021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全球主要地区mRNA药物销售收入（2021-2026）&amp;（万元）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全球主要地区mRNA药物销售收入市场份额（2021-2026）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全球主要地区mRNA药物收入（2027-2032）&amp;（万元）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全球主要地区mRNA药物收入市场份额（2027-2032）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全球主要地区mRNA药物销量（千剂）：2021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全球主要地区mRNA药物销量（2021-2026）&amp;（千剂）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42： 全球主要地区mRNA药物销量市场份额（2021-2026）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全球主要地区mRNA药物销量（2027-2032）&amp;（千剂）</w:t>
      </w:r>
      <w:r>
        <w:rPr>
          <w:rFonts w:hint="eastAsia"/>
        </w:rPr>
        <w:br/>
      </w:r>
      <w:r>
        <w:rPr>
          <w:rFonts w:hint="eastAsia"/>
        </w:rPr>
        <w:t>　　表 44： 全球主要地区mRNA药物销量份额（2027-2032）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mRNA药物销量（千剂）、收入（万元）、价格（元/剂）及毛利率（2021-2026）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mRNA药物销量（千剂）、收入（万元）、价格（元/剂）及毛利率（2021-2026）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mRNA药物销量（千剂）、收入（万元）、价格（元/剂）及毛利率（2021-2026）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mRNA药物销量（千剂）、收入（万元）、价格（元/剂）及毛利率（2021-2026）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CureVAA药物生产基地、销售区域、竞争对手及市场地位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CureVAA药物产品规格、参数及市场应用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CureVAA药物销量（千剂）、收入（万元）、价格（元/剂）及毛利率（2021-2026）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mRNA药物销量（千剂）、收入（万元）、价格（元/剂）及毛利率（2021-2026）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mRNA药物销量（千剂）、收入（万元）、价格（元/剂）及毛利率（2021-2026）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mRNA药物生产基地、销售区域、竞争对手及市场地位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mRNA药物产品规格、参数及市场应用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mRNA药物销量（千剂）、收入（万元）、价格（元/剂）及毛利率（2021-2026）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全球不同产品类型mRNA药物销量（2021-2026）&amp;（千剂）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86： 全球不同产品类型mRNA药物销量市场份额（2021-2026）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全球不同产品类型mRNA药物销量预测（2027-2032）&amp;（千剂）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88： 全球市场不同产品类型mRNA药物销量市场份额预测（2027-2032）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全球不同产品类型mRNA药物收入（2021-2026）&amp;（万元）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全球不同产品类型mRNA药物收入市场份额（2021-2026）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全球不同产品类型mRNA药物收入预测（2027-2032）&amp;（万元）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全球不同产品类型mRNA药物收入市场份额预测（2027-2032）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中国不同产品类型mRNA药物销量（2021-2026）&amp;（千剂）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94： 中国不同产品类型mRNA药物销量市场份额（2021-2026）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中国不同产品类型mRNA药物销量预测（2027-2032）&amp;（千剂）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全球市场不同产品类型mRNA药物销量市场份额预测（2027-2032）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中国不同产品类型mRNA药物收入（2021-2026）&amp;（万元）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中国不同产品类型mRNA药物收入市场份额（2021-2026）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中国不同产品类型mRNA药物收入预测（2027-2032）&amp;（万元）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中国不同产品类型mRNA药物收入市场份额预测（2027-2032）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全球不同应用mRNA药物销量（2021-2026）&amp;（千剂）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102： 全球不同应用mRNA药物销量市场份额（2021-2026）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全球不同应用mRNA药物销量预测（2027-2032）&amp;（千剂）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104： 全球市场不同应用mRNA药物销量市场份额预测（2027-2032）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全球不同应用mRNA药物收入（2021-2026）&amp;（万元）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全球不同应用mRNA药物收入市场份额（2021-2026）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全球不同应用mRNA药物收入预测（2027-2032）&amp;（万元）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全球不同应用mRNA药物收入市场份额预测（2027-2032）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中国不同应用mRNA药物销量（2021-2026）&amp;（千剂）</w:t>
      </w:r>
      <w:r>
        <w:rPr>
          <w:rFonts w:hint="eastAsia"/>
        </w:rPr>
        <w:br/>
      </w:r>
      <w:r>
        <w:rPr>
          <w:rFonts w:hint="eastAsia"/>
        </w:rPr>
        <w:t>　　表 110： 中国不同应用mRNA药物销量市场份额（2021-2026）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中国不同应用mRNA药物销量预测（2027-2032）&amp;（千剂）</w:t>
      </w:r>
      <w:r>
        <w:rPr>
          <w:rFonts w:hint="eastAsia"/>
        </w:rPr>
        <w:br/>
      </w:r>
      <w:r>
        <w:rPr>
          <w:rFonts w:hint="eastAsia"/>
        </w:rPr>
        <w:t>　　表 112： 中国市场不同应用mRNA药物销量市场份额预测（2027-2032）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中国不同应用mRNA药物收入（2021-2026）&amp;（万元）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中国不同应用mRNA药物收入市场份额（2021-2026）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中国不同应用mRNA药物收入预测（2027-2032）&amp;（万元）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中国不同应用mRNA药物收入市场份额预测（2027-2032）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mRNA药物行业发展趋势</w:t>
      </w:r>
      <w:r>
        <w:rPr>
          <w:rFonts w:hint="eastAsia"/>
        </w:rPr>
        <w:br/>
      </w:r>
      <w:r>
        <w:rPr>
          <w:rFonts w:hint="eastAsia"/>
        </w:rPr>
        <w:t>　　表 118： mRNA药物行业主要驱动因素</w:t>
      </w:r>
      <w:r>
        <w:rPr>
          <w:rFonts w:hint="eastAsia"/>
        </w:rPr>
        <w:br/>
      </w:r>
      <w:r>
        <w:rPr>
          <w:rFonts w:hint="eastAsia"/>
        </w:rPr>
        <w:t>　　表 119： mRNA药物行业供应链分析</w:t>
      </w:r>
      <w:r>
        <w:rPr>
          <w:rFonts w:hint="eastAsia"/>
        </w:rPr>
        <w:br/>
      </w:r>
      <w:r>
        <w:rPr>
          <w:rFonts w:hint="eastAsia"/>
        </w:rPr>
        <w:t>　　表 120： mRNA药物上游原料供应商</w:t>
      </w:r>
      <w:r>
        <w:rPr>
          <w:rFonts w:hint="eastAsia"/>
        </w:rPr>
        <w:br/>
      </w:r>
      <w:r>
        <w:rPr>
          <w:rFonts w:hint="eastAsia"/>
        </w:rPr>
        <w:t>　　表 121： mRNA药物主要地区不同应用客户分析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122： mRNA药物典型经销商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mRNA药物产品图片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全球不同产品类型mRNA药物销售额2021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全球不同产品类型mRNA药物市场份额2025 &amp; 2032</w:t>
      </w:r>
      <w:r>
        <w:rPr>
          <w:rFonts w:hint="eastAsia"/>
        </w:rPr>
        <w:br/>
      </w:r>
      <w:r>
        <w:rPr>
          <w:rFonts w:hint="eastAsia"/>
        </w:rPr>
        <w:t>　　图 4： 预防性疫苗（传染病）产品图片</w:t>
      </w:r>
      <w:r>
        <w:rPr>
          <w:rFonts w:hint="eastAsia"/>
        </w:rPr>
        <w:br/>
      </w:r>
      <w:r>
        <w:rPr>
          <w:rFonts w:hint="eastAsia"/>
        </w:rPr>
        <w:t>　　图 5： 治疗性疫苗（肿瘤）产品图片</w:t>
      </w:r>
      <w:r>
        <w:rPr>
          <w:rFonts w:hint="eastAsia"/>
        </w:rPr>
        <w:br/>
      </w:r>
      <w:r>
        <w:rPr>
          <w:rFonts w:hint="eastAsia"/>
        </w:rPr>
        <w:t>　　图 6： 全球不同靶细胞mRNA药物销售额2021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全球不同靶细胞mRNA药物市场份额2025 &amp; 2032</w:t>
      </w:r>
      <w:r>
        <w:rPr>
          <w:rFonts w:hint="eastAsia"/>
        </w:rPr>
        <w:br/>
      </w:r>
      <w:r>
        <w:rPr>
          <w:rFonts w:hint="eastAsia"/>
        </w:rPr>
        <w:t>　　图 8： 肌肉注射（树突状细胞）mRNA产品图片</w:t>
      </w:r>
      <w:r>
        <w:rPr>
          <w:rFonts w:hint="eastAsia"/>
        </w:rPr>
        <w:br/>
      </w:r>
      <w:r>
        <w:rPr>
          <w:rFonts w:hint="eastAsia"/>
        </w:rPr>
        <w:t>　　图 9： 静脉注射（肝脏靶向）mRNA产品图片</w:t>
      </w:r>
      <w:r>
        <w:rPr>
          <w:rFonts w:hint="eastAsia"/>
        </w:rPr>
        <w:br/>
      </w:r>
      <w:r>
        <w:rPr>
          <w:rFonts w:hint="eastAsia"/>
        </w:rPr>
        <w:t>　　图 10： 皮内注射（皮肤APC）mRNA产品图片</w:t>
      </w:r>
      <w:r>
        <w:rPr>
          <w:rFonts w:hint="eastAsia"/>
        </w:rPr>
        <w:br/>
      </w:r>
      <w:r>
        <w:rPr>
          <w:rFonts w:hint="eastAsia"/>
        </w:rPr>
        <w:t>　　图 11： 吸入（肺上皮）mRNA产品图片</w:t>
      </w:r>
      <w:r>
        <w:rPr>
          <w:rFonts w:hint="eastAsia"/>
        </w:rPr>
        <w:br/>
      </w:r>
      <w:r>
        <w:rPr>
          <w:rFonts w:hint="eastAsia"/>
        </w:rPr>
        <w:t>　　图 12： 全球不同生产规模mRNA药物销售额2021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全球不同生产规模mRNA药物市场份额2025 &amp; 2032</w:t>
      </w:r>
      <w:r>
        <w:rPr>
          <w:rFonts w:hint="eastAsia"/>
        </w:rPr>
        <w:br/>
      </w:r>
      <w:r>
        <w:rPr>
          <w:rFonts w:hint="eastAsia"/>
        </w:rPr>
        <w:t>　　图 14： 实验室规模（临床前，&lt;1g）产品图片</w:t>
      </w:r>
      <w:r>
        <w:rPr>
          <w:rFonts w:hint="eastAsia"/>
        </w:rPr>
        <w:br/>
      </w:r>
      <w:r>
        <w:rPr>
          <w:rFonts w:hint="eastAsia"/>
        </w:rPr>
        <w:t>　　图 15： 中试规模（I/II期，1-100g）产品图片</w:t>
      </w:r>
      <w:r>
        <w:rPr>
          <w:rFonts w:hint="eastAsia"/>
        </w:rPr>
        <w:br/>
      </w:r>
      <w:r>
        <w:rPr>
          <w:rFonts w:hint="eastAsia"/>
        </w:rPr>
        <w:t>　　图 16： 商业规模（III期/上市，&gt;100g）产品图片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全球不同应用mRNA药物市场份额2025 &amp; 2032</w:t>
      </w:r>
      <w:r>
        <w:rPr>
          <w:rFonts w:hint="eastAsia"/>
        </w:rPr>
        <w:br/>
      </w:r>
      <w:r>
        <w:rPr>
          <w:rFonts w:hint="eastAsia"/>
        </w:rPr>
        <w:t>　　图 19： 制药企业</w:t>
      </w:r>
      <w:r>
        <w:rPr>
          <w:rFonts w:hint="eastAsia"/>
        </w:rPr>
        <w:br/>
      </w:r>
      <w:r>
        <w:rPr>
          <w:rFonts w:hint="eastAsia"/>
        </w:rPr>
        <w:t>　　图 20： 医疗机构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2025年全球前五大生产商mRNA药物市场份额</w:t>
      </w:r>
      <w:r>
        <w:rPr>
          <w:rFonts w:hint="eastAsia"/>
        </w:rPr>
        <w:br/>
      </w:r>
      <w:r>
        <w:rPr>
          <w:rFonts w:hint="eastAsia"/>
        </w:rPr>
        <w:t>　　图 23： 2025年全球mRNA药物第一梯队、第二梯队和第三梯队厂商及市场份额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全球mRNA药物产能、产量、产能利用率及发展趋势（2021-2032）&amp;（千剂）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25： 全球mRNA药物产量、需求量及发展趋势（2021-2032）&amp;（千剂）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26： 全球主要地区mRNA药物产量市场份额（2021-2032）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中国mRNA药物产能、产量、产能利用率及发展趋势（2021-2032）&amp;（千剂）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28： 中国mRNA药物产量、市场需求量及发展趋势（2021-2032）&amp;（千剂）</w:t>
      </w:r>
      <w:r>
        <w:rPr>
          <w:rFonts w:hint="eastAsia"/>
        </w:rPr>
        <w:br/>
      </w:r>
      <w:r>
        <w:rPr>
          <w:rFonts w:hint="eastAsia"/>
        </w:rPr>
        <w:t>　　图 29： 全球mRNA药物市场销售额及增长率：（2021-2032）&amp;（万元）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全球市场mRNA药物市场规模：2021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全球市场mRNA药物销量及增长率（2021-2032）&amp;（千剂）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32： 全球市场mRNA药物价格趋势（2021-2032）&amp;（元/剂）</w:t>
      </w:r>
      <w:r>
        <w:rPr>
          <w:rFonts w:hint="eastAsia"/>
        </w:rPr>
        <w:br/>
      </w:r>
      <w:r>
        <w:rPr>
          <w:rFonts w:hint="eastAsia"/>
        </w:rPr>
        <w:t>　　图 33： 全球主要地区mRNA药物销售收入（2021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全球主要地区mRNA药物销售收入市场份额（2021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北美市场mRNA药物销量及增长率（2021-2032）&amp;（千剂）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36： 北美市场mRNA药物收入及增长率（2021-2032）&amp;（万元）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欧洲市场mRNA药物销量及增长率（2021-2032）&amp;（千剂）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38： 欧洲市场mRNA药物收入及增长率（2021-2032）&amp;（万元）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中国市场mRNA药物销量及增长率（2021-2032）&amp;（千剂）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40： 中国市场mRNA药物收入及增长率（2021-2032）&amp;（万元）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日本市场mRNA药物销量及增长率（2021-2032）&amp;（千剂）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42： 日本市场mRNA药物收入及增长率（2021-2032）&amp;（万元）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东南亚市场mRNA药物销量及增长率（2021-2032）&amp;（千剂）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44： 东南亚市场mRNA药物收入及增长率（2021-2032）&amp;（万元）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印度市场mRNA药物销量及增长率（2021-2032）&amp;（千剂）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46： 印度市场mRNA药物收入及增长率（2021-2032）&amp;（万元）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南美市场mRNA药物销量及增长率（2021-2032）&amp;（千剂）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48： 南美市场mRNA药物收入及增长率（2021-2032）&amp;（万元）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中东市场mRNA药物销量及增长率（2021-2032）&amp;（千剂）</w:t>
      </w:r>
      <w:r>
        <w:rPr>
          <w:rFonts w:hint="eastAsia"/>
        </w:rPr>
        <w:br/>
      </w:r>
      <w:r>
        <w:rPr>
          <w:rFonts w:hint="eastAsia"/>
        </w:rPr>
        <w:t>　　图 50： 中东市场mRNA药物收入及增长率（2021-2032）&amp;（万元）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全球不同产品类型mRNA药物价格走势（2021-2032）&amp;（元/剂）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52： 全球不同应用mRNA药物价格走势（2021-2032）&amp;（元/剂）</w:t>
      </w:r>
      <w:r>
        <w:rPr>
          <w:rFonts w:hint="eastAsia"/>
        </w:rPr>
        <w:br/>
      </w:r>
      <w:r>
        <w:rPr>
          <w:rFonts w:hint="eastAsia"/>
        </w:rPr>
        <w:t>　　图 53： mRNA药物中国企业SWOT分析</w:t>
      </w:r>
      <w:r>
        <w:rPr>
          <w:rFonts w:hint="eastAsia"/>
        </w:rPr>
        <w:br/>
      </w:r>
      <w:r>
        <w:rPr>
          <w:rFonts w:hint="eastAsia"/>
        </w:rPr>
        <w:t>　　图 54： mRNA药物产业链</w:t>
      </w:r>
      <w:r>
        <w:rPr>
          <w:rFonts w:hint="eastAsia"/>
        </w:rPr>
        <w:br/>
      </w:r>
      <w:r>
        <w:rPr>
          <w:rFonts w:hint="eastAsia"/>
        </w:rPr>
        <w:t>　　图 55： mRNA药物行业采购模式分析</w:t>
      </w:r>
      <w:r>
        <w:rPr>
          <w:rFonts w:hint="eastAsia"/>
        </w:rPr>
        <w:br/>
      </w:r>
      <w:r>
        <w:rPr>
          <w:rFonts w:hint="eastAsia"/>
        </w:rPr>
        <w:t>　　图 56： mRNA药物行业生产模式</w:t>
      </w:r>
      <w:r>
        <w:rPr>
          <w:rFonts w:hint="eastAsia"/>
        </w:rPr>
        <w:br/>
      </w:r>
      <w:r>
        <w:rPr>
          <w:rFonts w:hint="eastAsia"/>
        </w:rPr>
        <w:t>　　图 57： mRNA药物行业销售模式分析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7bedda64341ff" w:history="1">
        <w:r>
          <w:rPr>
            <w:rStyle w:val="Hyperlink"/>
          </w:rPr>
          <w:t>2026-2032年全球与中国mRNA药物行业现状调研及市场前景预测报告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d7bedda64341ff" w:history="1">
        <w:r>
          <w:rPr>
            <w:rStyle w:val="Hyperlink"/>
          </w:rPr>
          <w:t>https://www.20087.com/0/19/mRNAYaoWuShiChangQianJing.html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rna中文名、mRNA药物的五种作用模式,示意图、高危行为吃什么阻断药最好、mRNA药物有哪些、mrna疗法是什么、mRNA药物给药后要补液吗、司库奇尤单抗多少钱一支、mRNA药物开发用到的关键设备有哪些、mRNA疗法一针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bbbf3caae546af" w:history="1">
      <w:r>
        <w:rPr>
          <w:rStyle w:val="Hyperlink"/>
        </w:rPr>
        <w:t>2026-2032年全球与中国mRNA药物行业现状调研及市场前景预测报告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mRNAYaoWuShiChangQianJing.html" TargetMode="External" Id="R11d7bedda64341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mRNAYaoWuShiChangQianJing.html" TargetMode="External" Id="R41bbbf3caae5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2026-03-08T02:34:43Z</dcterms:created>
  <dcterms:modified xsi:type="dcterms:W3CDTF">2026-03-08T03:34:43Z</dcterms:modified>
  <dc:subject>2026-2032年全球与中国mRNA药物行业现状调研及市场前景预测报告</dc:subject>
  <dc:title>2026-2032年全球与中国mRNA药物行业现状调研及市场前景预测报告</dc:title>
  <cp:keywords>2026-2032年全球与中国mRNA药物行业现状调研及市场前景预测报告</cp:keywords>
  <dc:description>2026-2032年全球与中国mRNA药物行业现状调研及市场前景预测报告</dc:description>
</cp:coreProperties>
</file>