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33ad97136470b" w:history="1">
              <w:r>
                <w:rPr>
                  <w:rStyle w:val="Hyperlink"/>
                </w:rPr>
                <w:t>2024年中国医学高级（3D/4D）可视化系统行业现状调研及发展趋势预测报告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33ad97136470b" w:history="1">
              <w:r>
                <w:rPr>
                  <w:rStyle w:val="Hyperlink"/>
                </w:rPr>
                <w:t>2024年中国医学高级（3D/4D）可视化系统行业现状调研及发展趋势预测报告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33ad97136470b" w:history="1">
                <w:r>
                  <w:rPr>
                    <w:rStyle w:val="Hyperlink"/>
                  </w:rPr>
                  <w:t>https://www.20087.com/M_YiLiaoBaoJian/90/YiXueGaoJi3D4DKeShiHuaXiTongWeiLaiFaZhanQuShi.html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（3D/4D）可视化系统通过先进的成像技术，能够提供更为清晰、立体的医学图像，极大地提升了诊断的准确性和手术的成功率。近年来，随着医疗技术的进步和患者需求的提升，3D/4D可视化系统在临床中的应用越来越广泛，尤其在妇产科、心脏外科和肿瘤治疗等领域表现突出。</w:t>
      </w:r>
      <w:r>
        <w:rPr>
          <w:rFonts w:hint="eastAsia"/>
        </w:rPr>
        <w:br/>
      </w:r>
      <w:r>
        <w:rPr>
          <w:rFonts w:hint="eastAsia"/>
        </w:rPr>
        <w:t>　　未来，医学高级（3D/4D）可视化系统将朝着更高分辨率、更快速度和更智能化的方向发展。随着人工智能和大数据技术的融合应用，这些系统将能够提供更为精准的诊断建议和治疗方案。此外，随着远程医疗和个性化医疗的推进，3D/4D可视化系统在远程手术指导、患者教育和个性化治疗计划制定等方面的应用也将逐步扩展。未来，这些系统将成为现代医疗不可或缺的一部分，推动医疗服务的质量和效率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33ad97136470b" w:history="1">
        <w:r>
          <w:rPr>
            <w:rStyle w:val="Hyperlink"/>
          </w:rPr>
          <w:t>2024年中国医学高级（3D/4D）可视化系统行业现状调研及发展趋势预测报告</w:t>
        </w:r>
      </w:hyperlink>
      <w:r>
        <w:rPr>
          <w:rFonts w:hint="eastAsia"/>
        </w:rPr>
        <w:t>》基于多年监测调研数据，结合医学高级（3D/4D）可视化系统行业现状与发展前景，全面分析了医学高级（3D/4D）可视化系统市场需求、市场规模、产业链构成、价格机制以及医学高级（3D/4D）可视化系统细分市场特性。医学高级（3D/4D）可视化系统报告客观评估了市场前景，预测了发展趋势，深入分析了品牌竞争、市场集中度及医学高级（3D/4D）可视化系统重点企业运营状况。同时，医学高级（3D/4D）可视化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医学高级（3D/4D）可视化系统产业链结构</w:t>
      </w:r>
      <w:r>
        <w:rPr>
          <w:rFonts w:hint="eastAsia"/>
        </w:rPr>
        <w:br/>
      </w:r>
      <w:r>
        <w:rPr>
          <w:rFonts w:hint="eastAsia"/>
        </w:rPr>
        <w:t>　　1.5 医学高级（3D/4D）可视化系统产业概述及主要地区发展现状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医学高级（3D/4D）可视化系统产业概述</w:t>
      </w:r>
      <w:r>
        <w:rPr>
          <w:rFonts w:hint="eastAsia"/>
        </w:rPr>
        <w:br/>
      </w:r>
      <w:r>
        <w:rPr>
          <w:rFonts w:hint="eastAsia"/>
        </w:rPr>
        <w:t>　　　　1.5.2 医学高级（3D/4D）可视化系统全球主要地区发展现状</w:t>
      </w:r>
      <w:r>
        <w:rPr>
          <w:rFonts w:hint="eastAsia"/>
        </w:rPr>
        <w:br/>
      </w:r>
      <w:r>
        <w:rPr>
          <w:rFonts w:hint="eastAsia"/>
        </w:rPr>
        <w:t>　　1.6 医学高级（3D/4D）可视化系统产业政策分析</w:t>
      </w:r>
      <w:r>
        <w:rPr>
          <w:rFonts w:hint="eastAsia"/>
        </w:rPr>
        <w:br/>
      </w:r>
      <w:r>
        <w:rPr>
          <w:rFonts w:hint="eastAsia"/>
        </w:rPr>
        <w:t>　　1.7 医学高级（3D/4D）可视化系统行业新闻动态分析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医学高级（3D/4D）可视化系统生产成本分析</w:t>
      </w:r>
      <w:r>
        <w:rPr>
          <w:rFonts w:hint="eastAsia"/>
        </w:rPr>
        <w:br/>
      </w:r>
      <w:r>
        <w:rPr>
          <w:rFonts w:hint="eastAsia"/>
        </w:rPr>
        <w:t>　　2.1 医学高级（3D/4D）可视化系统原材料价格分析</w:t>
      </w:r>
      <w:r>
        <w:rPr>
          <w:rFonts w:hint="eastAsia"/>
        </w:rPr>
        <w:br/>
      </w:r>
      <w:r>
        <w:rPr>
          <w:rFonts w:hint="eastAsia"/>
        </w:rPr>
        <w:t>　　2.2 医学高级（3D/4D）可视化系统设备的供应商及价格分析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医学高级（3D/4D）可视化系统生产工艺分析</w:t>
      </w:r>
      <w:r>
        <w:rPr>
          <w:rFonts w:hint="eastAsia"/>
        </w:rPr>
        <w:br/>
      </w:r>
      <w:r>
        <w:rPr>
          <w:rFonts w:hint="eastAsia"/>
        </w:rPr>
        <w:t>　　2.7 全球2018-2023年医学高级（3D/4D）可视化系统价格、成本及毛利分析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全球主要生产商2023年医学高级（3D/4D）可视化系统工厂分布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全球主要生产商2023年医学高级（3D/4D）可视化系统市场地位和技术来源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全球主要生产商2023年医学高级（3D/4D）可视化系统关键原料来源分析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医学高级（3D/4D）可视化系统产量细分（按地区、产品类别及应用）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全球主要地区2018-2023年医学高级（3D/4D）可视化系统产量细分</w:t>
      </w:r>
      <w:r>
        <w:rPr>
          <w:rFonts w:hint="eastAsia"/>
        </w:rPr>
        <w:br/>
      </w:r>
      <w:r>
        <w:rPr>
          <w:rFonts w:hint="eastAsia"/>
        </w:rPr>
        <w:t>　　4.2 全球2018-2023年医学高级（3D/4D）可视化系统主要产品类别产量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全球2018-2023年医学高级（3D/4D）可视化系统主要应用领域产量</w:t>
      </w:r>
      <w:r>
        <w:rPr>
          <w:rFonts w:hint="eastAsia"/>
        </w:rPr>
        <w:br/>
      </w:r>
      <w:r>
        <w:rPr>
          <w:rFonts w:hint="eastAsia"/>
        </w:rPr>
        <w:t>　　4.4 全球医学高级（3D/4D）可视化系统主要生产商2023年价格分析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医学高级（3D/4D）可视化系统消费量及消费额的地区分析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全球主要地区2018-2023年医学高级（3D/4D）可视化系统消费量分析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全球主要地区2018-2023年医学高级（3D/4D）可视化系统消费额分析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医学高级（3D/4D）可视化系统2018-2023年产供销需市场现状和分析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2018-2023年医学高级（3D/4D）可视化系统产能及产量统计</w:t>
      </w:r>
      <w:r>
        <w:rPr>
          <w:rFonts w:hint="eastAsia"/>
        </w:rPr>
        <w:br/>
      </w:r>
      <w:r>
        <w:rPr>
          <w:rFonts w:hint="eastAsia"/>
        </w:rPr>
        <w:t>　　6.2 医学高级（3D/4D）可视化系统2018-2023年产量及市场份额</w:t>
      </w:r>
      <w:r>
        <w:rPr>
          <w:rFonts w:hint="eastAsia"/>
        </w:rPr>
        <w:br/>
      </w:r>
      <w:r>
        <w:rPr>
          <w:rFonts w:hint="eastAsia"/>
        </w:rPr>
        <w:t>　　6.3 医学高级（3D/4D）可视化系统2018-2023年销量综述</w:t>
      </w:r>
      <w:r>
        <w:rPr>
          <w:rFonts w:hint="eastAsia"/>
        </w:rPr>
        <w:br/>
      </w:r>
      <w:r>
        <w:rPr>
          <w:rFonts w:hint="eastAsia"/>
        </w:rPr>
        <w:t>　　6.4 医学高级（3D/4D）可视化系统2018-2023年供应量、销量及缺口量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中国2018-2023年医学高级（3D/4D）可视化系统进口量、出口量及消费量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医学高级（3D/4D）可视化系统2018-2023年成本、价格、产值、毛利率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医学高级（3D/4D）可视化系统核心企业研究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医学高级（3D/4D）可视化系统价格和毛利率分析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医学高级（3D/4D）可视化系统不同种类产品价格分析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不同价格水平医学高级（3D/4D）可视化系统市场份额分析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不同应用领域医学高级（3D/4D）可视化系统毛利率分析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医学高级（3D/4D）可视化系统营销渠道分析</w:t>
      </w:r>
      <w:r>
        <w:rPr>
          <w:rFonts w:hint="eastAsia"/>
        </w:rPr>
        <w:br/>
      </w:r>
      <w:r>
        <w:rPr>
          <w:rFonts w:hint="eastAsia"/>
        </w:rPr>
        <w:t>　　9.1 医学高级（3D/4D）可视化系统营销渠道现状分析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各地区医学高级（3D/4D）可视化系统进口、出口和贸易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医学高级（3D/4D）可视化系统行业2024-2030年发展预测</w:t>
      </w:r>
      <w:r>
        <w:rPr>
          <w:rFonts w:hint="eastAsia"/>
        </w:rPr>
        <w:br/>
      </w:r>
      <w:r>
        <w:rPr>
          <w:rFonts w:hint="eastAsia"/>
        </w:rPr>
        <w:t>　　10.1 医学高级（3D/4D）可视化系统2024-2030年产能及产量预测</w:t>
      </w:r>
      <w:r>
        <w:rPr>
          <w:rFonts w:hint="eastAsia"/>
        </w:rPr>
        <w:br/>
      </w:r>
      <w:r>
        <w:rPr>
          <w:rFonts w:hint="eastAsia"/>
        </w:rPr>
        <w:t>　　10.2 医学高级（3D/4D）可视化系统2018-2023年产量及市场份额</w:t>
      </w:r>
      <w:r>
        <w:rPr>
          <w:rFonts w:hint="eastAsia"/>
        </w:rPr>
        <w:br/>
      </w:r>
      <w:r>
        <w:rPr>
          <w:rFonts w:hint="eastAsia"/>
        </w:rPr>
        <w:t>　　10.3 医学高级（3D/4D）可视化系统2018-2023年销量综述</w:t>
      </w:r>
      <w:r>
        <w:rPr>
          <w:rFonts w:hint="eastAsia"/>
        </w:rPr>
        <w:br/>
      </w:r>
      <w:r>
        <w:rPr>
          <w:rFonts w:hint="eastAsia"/>
        </w:rPr>
        <w:t>　　10.4 医学高级（3D/4D）可视化系统2018-2023年供应量、销量及缺口量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医学高级（3D/4D）可视化系统2018-2023年进口量、出口量及消费量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医学高级（3D/4D）可视化系统2018-2023年成本、价格、产值、毛利率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医学高级（3D/4D）可视化系统供应链分析</w:t>
      </w:r>
      <w:r>
        <w:rPr>
          <w:rFonts w:hint="eastAsia"/>
        </w:rPr>
        <w:br/>
      </w:r>
      <w:r>
        <w:rPr>
          <w:rFonts w:hint="eastAsia"/>
        </w:rPr>
        <w:t>　　11.1 医学高级（3D/4D）可视化系统原材料主要供应商和联系方式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医学高级（3D/4D）可视化系统生产设备供应商及联系方式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医学高级（3D/4D）可视化系统主要供应商和联系方式</w:t>
      </w:r>
      <w:r>
        <w:rPr>
          <w:rFonts w:hint="eastAsia"/>
        </w:rPr>
        <w:br/>
      </w:r>
      <w:r>
        <w:rPr>
          <w:rFonts w:hint="eastAsia"/>
        </w:rPr>
        <w:t>　　11.4 医学高级（3D/4D）可视化系统主要客户联系方式</w:t>
      </w:r>
      <w:r>
        <w:rPr>
          <w:rFonts w:hint="eastAsia"/>
        </w:rPr>
        <w:br/>
      </w:r>
      <w:r>
        <w:rPr>
          <w:rFonts w:hint="eastAsia"/>
        </w:rPr>
        <w:t>　　11.5 医学高级（3D/4D）可视化系统供应链条关系分析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医学高级（3D/4D）可视化系统新项目投资可行性分析</w:t>
      </w:r>
      <w:r>
        <w:rPr>
          <w:rFonts w:hint="eastAsia"/>
        </w:rPr>
        <w:br/>
      </w:r>
      <w:r>
        <w:rPr>
          <w:rFonts w:hint="eastAsia"/>
        </w:rPr>
        <w:t>　　12.1 医学高级（3D/4D）可视化系统新项目SWOT分析</w:t>
      </w:r>
      <w:r>
        <w:rPr>
          <w:rFonts w:hint="eastAsia"/>
        </w:rPr>
        <w:br/>
      </w:r>
      <w:r>
        <w:rPr>
          <w:rFonts w:hint="eastAsia"/>
        </w:rPr>
        <w:t>　　12.2 医学高级（3D/4D）可视化系统新项目可行性分析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中⋅智⋅林⋅－全球医学高级（3D/4D）可视化系统产业研究总结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医学高级（3D/4D）可视化系统产业链结构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全球主要地区医学高级（3D/4D）可视化系统全球主要地区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全球医学高级（3D/4D）可视化系统产业政策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全球医学高级（3D/4D）可视化系统产业动态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医学高级（3D/4D）可视化系统生产工艺流程</w:t>
      </w:r>
      <w:r>
        <w:rPr>
          <w:rFonts w:hint="eastAsia"/>
        </w:rPr>
        <w:br/>
      </w:r>
      <w:r>
        <w:rPr>
          <w:rFonts w:hint="eastAsia"/>
        </w:rPr>
        <w:t>　　图 2018-2023年全球医学高级（3D/4D）可视化系统价格走势（元/套）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2018-2023年全球医学高级（3D/4D）可视化系统成本走势（元/套）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2018-2023年全球医学高级（3D/4D）可视化系统毛利走势分析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全球主要生产商2023年医学高级（3D/4D）可视化系统工厂分布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全球主要生产商2023年医学高级（3D/4D）可视化系统市场地位和技术来源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全球主要生产商2023年医学高级（3D/4D）可视化系统关键原料来源分析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全球主要地区2018-2023年医学高级（3D/4D）可视化系统产量（套）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全球2023年医学高级（3D/4D）可视化系统主要产品类别产量市场份额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全球主要地区2018-2023年医学高级（3D/4D）可视化系统消费量（套）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全球主要地区2023年医学高级（3D/4D）可视化系统消费量份额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全球主要地区2022年医学高级（3D/4D）可视化系统消费量份额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全球主要地区2018-2023年医学高级（3D/4D）可视化系统消费额（亿元）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全球主要地区2023年医学高级（3D/4D）可视化系统消费额份额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全球主要地区2022年医学高级（3D/4D）可视化系统消费额份额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全球主要地区2018-2023年医学高级（3D/4D）可视化系统消费价格分析（元/套）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全球主流企业2018-2023年医学高级（3D/4D）可视化系统产能及总产能（套）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全球主流企业2018-2023年医学高级（3D/4D）可视化系统产能市场份额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全球主流企业2018-2023年医学高级（3D/4D）可视化系统产量及总产量（套）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全球2018-2023年主流企业医学高级（3D/4D）可视化系统产值（亿元）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全球2018-2023年主流企业医学高级（3D/4D）可视化系统产值份额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中国主流企业2018-2023年医学高级（3D/4D）可视化系统产能及总产能（套）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中国主流企业2018-2023年医学高级（3D/4D）可视化系统产能市场份额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中国主流企业2018-2023年医学高级（3D/4D）可视化系统产量及总产量（套）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中国2018-2023年主流企业医学高级（3D/4D）可视化系统产值（亿元）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中国2018-2023年主流企业医学高级（3D/4D）可视化系统产值份额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全球主流企业2018-2023年医学高级（3D/4D）可视化系统价格（元/套）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全球2023年主流企业医学高级（3D/4D）可视化系统价格对比（元/套）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全球医学高级（3D/4D）可视化系统主流企业2023年毛利率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中国医学高级（3D/4D）可视化系统主流企业2018-2023年产值（亿元）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中国医学高级（3D/4D）可视化系统主流企业2018-2023年产值份额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全球各地区2018-2023年医学高级（3D/4D）可视化系统毛利率分析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全球各地区2018-2023年医学高级（3D/4D）可视化系统价格对比（元/套）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不同价格水平医学高级（3D/4D）可视化系统市场份额</w:t>
      </w:r>
      <w:r>
        <w:rPr>
          <w:rFonts w:hint="eastAsia"/>
        </w:rPr>
        <w:br/>
      </w:r>
      <w:r>
        <w:rPr>
          <w:rFonts w:hint="eastAsia"/>
        </w:rPr>
        <w:t>　　表 不同应用领域医学高级（3D/4D）可视化系统毛利率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各地区医学高级（3D/4D）可视化系统进口、出口和贸易（套）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图 全球2023年医学高级（3D/4D）可视化系统主流企业产量市场份额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33ad97136470b" w:history="1">
        <w:r>
          <w:rPr>
            <w:rStyle w:val="Hyperlink"/>
          </w:rPr>
          <w:t>2024年中国医学高级（3D/4D）可视化系统行业现状调研及发展趋势预测报告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33ad97136470b" w:history="1">
        <w:r>
          <w:rPr>
            <w:rStyle w:val="Hyperlink"/>
          </w:rPr>
          <w:t>https://www.20087.com/M_YiLiaoBaoJian/90/YiXueGaoJi3D4DKeShiHuaXiTongWeiLaiFaZhanQuShi.html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83247d134e1b" w:history="1">
      <w:r>
        <w:rPr>
          <w:rStyle w:val="Hyperlink"/>
        </w:rPr>
        <w:t>2024年中国医学高级（3D/4D）可视化系统行业现状调研及发展趋势预测报告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iXueGaoJi3D4DKeShiHuaXiTongWeiLaiFaZhanQuShi.html" TargetMode="External" Id="Rd4733ad9713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iXueGaoJi3D4DKeShiHuaXiTongWeiLaiFaZhanQuShi.html" TargetMode="External" Id="Rbde783247d1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2023-10-25T07:22:00Z</dcterms:created>
  <dcterms:modified xsi:type="dcterms:W3CDTF">2023-10-25T08:22:00Z</dcterms:modified>
  <dc:subject>2024年中国医学高级（3D/4D）可视化系统行业现状调研及发展趋势预测报告</dc:subject>
  <dc:title>2024年中国医学高级（3D/4D）可视化系统行业现状调研及发展趋势预测报告</dc:title>
  <cp:keywords>2024年中国医学高级（3D/4D）可视化系统行业现状调研及发展趋势预测报告</cp:keywords>
  <dc:description>2024年中国医学高级（3D/4D）可视化系统行业现状调研及发展趋势预测报告</dc:description>
</cp:coreProperties>
</file>