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852714bef4a93" w:history="1">
              <w:r>
                <w:rPr>
                  <w:rStyle w:val="Hyperlink"/>
                </w:rPr>
                <w:t>2025-2031年中国抗结核病药行业现状调研与前景分析报告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852714bef4a93" w:history="1">
              <w:r>
                <w:rPr>
                  <w:rStyle w:val="Hyperlink"/>
                </w:rPr>
                <w:t>2025-2031年中国抗结核病药行业现状调研与前景分析报告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852714bef4a93" w:history="1">
                <w:r>
                  <w:rPr>
                    <w:rStyle w:val="Hyperlink"/>
                  </w:rPr>
                  <w:t>https://www.20087.com/0/19/KangJieHeBingYaoDeXianZhuangYuQianJing.html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结核病药物是控制和治疗结核病的关键。尽管已有多种一线和二线药物用于结核病治疗，但耐药性问题使得新药研发成为迫切需求。近年来，科研人员在抗结核病新药发现方面取得了一些进展，包括新机制的药物和复方制剂，这些药物不仅能缩短治疗周期，还能克服耐药性问题。同时，全球公共卫生组织也在努力改善药物的可及性和负担性，特别是在低收入和中等收入国家。</w:t>
      </w:r>
      <w:r>
        <w:rPr>
          <w:rFonts w:hint="eastAsia"/>
        </w:rPr>
        <w:br/>
      </w:r>
      <w:r>
        <w:rPr>
          <w:rFonts w:hint="eastAsia"/>
        </w:rPr>
        <w:t>　　未来，抗结核病药物的研发将更加聚焦于长效和广谱性。一方面，科学家将探索新的药物作用靶点，开发能够针对多种结核菌株的药物，包括那些对现有药物产生耐药性的菌株。另一方面，为了提高患者依从性，长效药物将得到重视，如每月或每年一次给药的长效注射剂，减少服药频率。此外，全球合作将增强，以确保所有患者都能获得高质量的抗结核病治疗，减少疾病传播和耐药性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852714bef4a93" w:history="1">
        <w:r>
          <w:rPr>
            <w:rStyle w:val="Hyperlink"/>
          </w:rPr>
          <w:t>2025-2031年中国抗结核病药行业现状调研与前景分析报告</w:t>
        </w:r>
      </w:hyperlink>
      <w:r>
        <w:rPr>
          <w:rFonts w:hint="eastAsia"/>
        </w:rPr>
        <w:t>》通过详实的数据分析，全面解析了抗结核病药行业的市场规模、需求动态及价格趋势，深入探讨了抗结核病药产业链上下游的协同关系与竞争格局变化。报告对抗结核病药细分市场进行精准划分，结合重点企业研究，揭示了品牌影响力与市场集中度的现状，为行业参与者提供了清晰的竞争态势洞察。同时，报告结合宏观经济环境、技术发展路径及消费者需求演变，科学预测了抗结核病药行业的未来发展方向，并针对潜在风险提出了切实可行的应对策略。报告为抗结核病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抗结核病药产业概述</w:t>
      </w:r>
      <w:r>
        <w:rPr>
          <w:rFonts w:hint="eastAsia"/>
        </w:rPr>
        <w:br/>
      </w:r>
      <w:r>
        <w:rPr>
          <w:rFonts w:hint="eastAsia"/>
        </w:rPr>
        <w:t>　　第一节 抗结核病药定义</w:t>
      </w:r>
      <w:r>
        <w:rPr>
          <w:rFonts w:hint="eastAsia"/>
        </w:rPr>
        <w:br/>
      </w:r>
      <w:r>
        <w:rPr>
          <w:rFonts w:hint="eastAsia"/>
        </w:rPr>
        <w:t>　　第二节 抗结核病药行业特点</w:t>
      </w:r>
      <w:r>
        <w:rPr>
          <w:rFonts w:hint="eastAsia"/>
        </w:rPr>
        <w:br/>
      </w:r>
      <w:r>
        <w:rPr>
          <w:rFonts w:hint="eastAsia"/>
        </w:rPr>
        <w:t>　　第三节 抗结核病药产业链分析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2024-2025年中国抗结核病药行业运行环境分析</w:t>
      </w:r>
      <w:r>
        <w:rPr>
          <w:rFonts w:hint="eastAsia"/>
        </w:rPr>
        <w:br/>
      </w:r>
      <w:r>
        <w:rPr>
          <w:rFonts w:hint="eastAsia"/>
        </w:rPr>
        <w:t>　　第一节 抗结核病药运行经济环境分析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抗结核病药产业政策环境分析</w:t>
      </w:r>
      <w:r>
        <w:rPr>
          <w:rFonts w:hint="eastAsia"/>
        </w:rPr>
        <w:br/>
      </w:r>
      <w:r>
        <w:rPr>
          <w:rFonts w:hint="eastAsia"/>
        </w:rPr>
        <w:t>　　　　一、抗结核病药行业监管体制</w:t>
      </w:r>
      <w:r>
        <w:rPr>
          <w:rFonts w:hint="eastAsia"/>
        </w:rPr>
        <w:br/>
      </w:r>
      <w:r>
        <w:rPr>
          <w:rFonts w:hint="eastAsia"/>
        </w:rPr>
        <w:t>　　　　二、抗结核病药行业主要法规</w:t>
      </w:r>
      <w:r>
        <w:rPr>
          <w:rFonts w:hint="eastAsia"/>
        </w:rPr>
        <w:br/>
      </w:r>
      <w:r>
        <w:rPr>
          <w:rFonts w:hint="eastAsia"/>
        </w:rPr>
        <w:t>　　　　三、主要抗结核病药产业政策</w:t>
      </w:r>
      <w:r>
        <w:rPr>
          <w:rFonts w:hint="eastAsia"/>
        </w:rPr>
        <w:br/>
      </w:r>
      <w:r>
        <w:rPr>
          <w:rFonts w:hint="eastAsia"/>
        </w:rPr>
        <w:t>　　第三节 抗结核病药产业社会环境分析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2024-2025年抗结核病药行业技术发展现状及趋势分析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抗结核病药行业技术发展现状分析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国内外抗结核病药行业技术差异与原因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抗结核病药行业技术发展方向、趋势预测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提升抗结核病药行业技术能力策略建议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全球抗结核病药行业发展态势分析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全球抗结核病药市场发展现状分析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全球主要国家抗结核病药市场现状</w:t>
      </w:r>
      <w:r>
        <w:rPr>
          <w:rFonts w:hint="eastAsia"/>
        </w:rPr>
        <w:br/>
      </w:r>
      <w:r>
        <w:rPr>
          <w:rFonts w:hint="eastAsia"/>
        </w:rPr>
        <w:t>　　第三节 全球抗结核病药行业发展趋势预测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中国抗结核病药行业市场分析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2019-2024年中国抗结核病药行业规模情况</w:t>
      </w:r>
      <w:r>
        <w:rPr>
          <w:rFonts w:hint="eastAsia"/>
        </w:rPr>
        <w:br/>
      </w:r>
      <w:r>
        <w:rPr>
          <w:rFonts w:hint="eastAsia"/>
        </w:rPr>
        <w:t>　　　　一、抗结核病药行业市场规模情况分析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二、抗结核病药行业单位规模情况</w:t>
      </w:r>
      <w:r>
        <w:rPr>
          <w:rFonts w:hint="eastAsia"/>
        </w:rPr>
        <w:br/>
      </w:r>
      <w:r>
        <w:rPr>
          <w:rFonts w:hint="eastAsia"/>
        </w:rPr>
        <w:t>　　　　三、抗结核病药行业人员规模情况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2019-2024年中国抗结核病药行业财务能力分析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一、抗结核病药行业盈利能力分析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二、抗结核病药行业偿债能力分析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三、抗结核病药行业营运能力分析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四、抗结核病药行业发展能力分析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2024-2025年中国抗结核病药行业热点动态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2025年中国抗结核病药行业面临的挑战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中国重点地区抗结核病药行业市场调研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重点地区（一）抗结核病药市场调研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重点地区（二）抗结核病药市场调研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重点地区（三）抗结核病药市场调研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重点地区（四）抗结核病药市场调研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重点地区（五）抗结核病药市场调研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中国抗结核病药行业价格走势及影响因素分析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国内抗结核病药行业价格回顾</w:t>
      </w:r>
      <w:r>
        <w:rPr>
          <w:rFonts w:hint="eastAsia"/>
        </w:rPr>
        <w:br/>
      </w:r>
      <w:r>
        <w:rPr>
          <w:rFonts w:hint="eastAsia"/>
        </w:rPr>
        <w:t>　　第二节 国内抗结核病药行业价格走势预测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国内抗结核病药行业价格影响因素分析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中国抗结核病药行业客户调研</w:t>
      </w:r>
      <w:r>
        <w:rPr>
          <w:rFonts w:hint="eastAsia"/>
        </w:rPr>
        <w:br/>
      </w:r>
      <w:r>
        <w:rPr>
          <w:rFonts w:hint="eastAsia"/>
        </w:rPr>
        <w:t>　　　　一、抗结核病药行业客户偏好调查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二、客户对抗结核病药品牌的首要认知渠道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三、抗结核病药品牌忠诚度调查</w:t>
      </w:r>
      <w:r>
        <w:rPr>
          <w:rFonts w:hint="eastAsia"/>
        </w:rPr>
        <w:br/>
      </w:r>
      <w:r>
        <w:rPr>
          <w:rFonts w:hint="eastAsia"/>
        </w:rPr>
        <w:t>　　　　四、抗结核病药行业客户消费理念调研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中国抗结核病药行业竞争格局分析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2025年抗结核病药行业集中度分析</w:t>
      </w:r>
      <w:r>
        <w:rPr>
          <w:rFonts w:hint="eastAsia"/>
        </w:rPr>
        <w:br/>
      </w:r>
      <w:r>
        <w:rPr>
          <w:rFonts w:hint="eastAsia"/>
        </w:rPr>
        <w:t>　　　　一、抗结核病药市场集中度分析</w:t>
      </w:r>
      <w:r>
        <w:rPr>
          <w:rFonts w:hint="eastAsia"/>
        </w:rPr>
        <w:br/>
      </w:r>
      <w:r>
        <w:rPr>
          <w:rFonts w:hint="eastAsia"/>
        </w:rPr>
        <w:t>　　　　二、抗结核病药企业集中度分析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2024-2025年抗结核病药行业竞争格局分析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一、抗结核病药行业竞争策略分析</w:t>
      </w:r>
      <w:r>
        <w:rPr>
          <w:rFonts w:hint="eastAsia"/>
        </w:rPr>
        <w:br/>
      </w:r>
      <w:r>
        <w:rPr>
          <w:rFonts w:hint="eastAsia"/>
        </w:rPr>
        <w:t>　　　　二、抗结核病药行业竞争格局展望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三、我国抗结核病药市场竞争趋势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抗结核病药行业重点企业发展调研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抗结核病药企业发展策略分析</w:t>
      </w:r>
      <w:r>
        <w:rPr>
          <w:rFonts w:hint="eastAsia"/>
        </w:rPr>
        <w:br/>
      </w:r>
      <w:r>
        <w:rPr>
          <w:rFonts w:hint="eastAsia"/>
        </w:rPr>
        <w:t>　　第一节 抗结核病药市场策略分析</w:t>
      </w:r>
      <w:r>
        <w:rPr>
          <w:rFonts w:hint="eastAsia"/>
        </w:rPr>
        <w:br/>
      </w:r>
      <w:r>
        <w:rPr>
          <w:rFonts w:hint="eastAsia"/>
        </w:rPr>
        <w:t>　　　　一、抗结核病药价格策略分析</w:t>
      </w:r>
      <w:r>
        <w:rPr>
          <w:rFonts w:hint="eastAsia"/>
        </w:rPr>
        <w:br/>
      </w:r>
      <w:r>
        <w:rPr>
          <w:rFonts w:hint="eastAsia"/>
        </w:rPr>
        <w:t>　　　　二、抗结核病药渠道策略分析</w:t>
      </w:r>
      <w:r>
        <w:rPr>
          <w:rFonts w:hint="eastAsia"/>
        </w:rPr>
        <w:br/>
      </w:r>
      <w:r>
        <w:rPr>
          <w:rFonts w:hint="eastAsia"/>
        </w:rPr>
        <w:t>　　第二节 抗结核病药销售策略分析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提高抗结核病药企业竞争力的策略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一、提高中国抗结核病药企业核心竞争力的对策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二、抗结核病药企业提升竞争力的主要方向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三、影响抗结核病药企业核心竞争力的因素及提升途径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四、提高抗结核病药企业竞争力的策略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抗结核病药行业投资风险与控制策略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抗结核病药行业SWOT模型分析</w:t>
      </w:r>
      <w:r>
        <w:rPr>
          <w:rFonts w:hint="eastAsia"/>
        </w:rPr>
        <w:br/>
      </w:r>
      <w:r>
        <w:rPr>
          <w:rFonts w:hint="eastAsia"/>
        </w:rPr>
        <w:t>　　　　一、抗结核病药行业优势分析</w:t>
      </w:r>
      <w:r>
        <w:rPr>
          <w:rFonts w:hint="eastAsia"/>
        </w:rPr>
        <w:br/>
      </w:r>
      <w:r>
        <w:rPr>
          <w:rFonts w:hint="eastAsia"/>
        </w:rPr>
        <w:t>　　　　二、抗结核病药行业劣势分析</w:t>
      </w:r>
      <w:r>
        <w:rPr>
          <w:rFonts w:hint="eastAsia"/>
        </w:rPr>
        <w:br/>
      </w:r>
      <w:r>
        <w:rPr>
          <w:rFonts w:hint="eastAsia"/>
        </w:rPr>
        <w:t>　　　　三、抗结核病药行业机会分析</w:t>
      </w:r>
      <w:r>
        <w:rPr>
          <w:rFonts w:hint="eastAsia"/>
        </w:rPr>
        <w:br/>
      </w:r>
      <w:r>
        <w:rPr>
          <w:rFonts w:hint="eastAsia"/>
        </w:rPr>
        <w:t>　　　　四、抗结核病药行业风险分析</w:t>
      </w:r>
      <w:r>
        <w:rPr>
          <w:rFonts w:hint="eastAsia"/>
        </w:rPr>
        <w:br/>
      </w:r>
      <w:r>
        <w:rPr>
          <w:rFonts w:hint="eastAsia"/>
        </w:rPr>
        <w:t>　　第二节 抗结核病药行业投资风险及控制策略分析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一、抗结核病药市场风险及控制策略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二、抗结核病药行业政策风险及控制策略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三、抗结核病药行业经营风险及控制策略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四、抗结核病药同业竞争风险及控制策略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五、抗结核病药行业其他风险及控制策略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2025-2031年中国抗结核病药行业投资潜力及发展趋势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2025-2031年抗结核病药行业投资潜力分析</w:t>
      </w:r>
      <w:r>
        <w:rPr>
          <w:rFonts w:hint="eastAsia"/>
        </w:rPr>
        <w:br/>
      </w:r>
      <w:r>
        <w:rPr>
          <w:rFonts w:hint="eastAsia"/>
        </w:rPr>
        <w:t>　　　　一、抗结核病药行业重点可投资领域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二、抗结核病药行业目标市场需求潜力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三、抗结核病药行业投资潜力综合评判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中~智~林~：2025-2031年中国抗结核病药行业发展趋势分析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一、2025年抗结核病药市场前景分析</w:t>
      </w:r>
      <w:r>
        <w:rPr>
          <w:rFonts w:hint="eastAsia"/>
        </w:rPr>
        <w:br/>
      </w:r>
      <w:r>
        <w:rPr>
          <w:rFonts w:hint="eastAsia"/>
        </w:rPr>
        <w:t>　　　　二、2025年抗结核病药发展趋势预测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三、2025-2031年我国抗结核病药行业发展剖析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五、未来抗结核病药行业发展变局剖析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抗结核病药行业历程</w:t>
      </w:r>
      <w:r>
        <w:rPr>
          <w:rFonts w:hint="eastAsia"/>
        </w:rPr>
        <w:br/>
      </w:r>
      <w:r>
        <w:rPr>
          <w:rFonts w:hint="eastAsia"/>
        </w:rPr>
        <w:t>　　图表 抗结核病药行业生命周期</w:t>
      </w:r>
      <w:r>
        <w:rPr>
          <w:rFonts w:hint="eastAsia"/>
        </w:rPr>
        <w:br/>
      </w:r>
      <w:r>
        <w:rPr>
          <w:rFonts w:hint="eastAsia"/>
        </w:rPr>
        <w:t>　　图表 抗结核病药行业产业链分析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2019-2024年抗结核病药行业市场容量统计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2019-2024年中国抗结核病药行业市场规模及增长情况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2019-2024年中国抗结核病药行业销售收入分析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2019-2024年中国抗结核病药行业盈利情况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2019-2024年中国抗结核病药行业利润总额分析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2019-2024年中国抗结核病药行业企业数量情况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2019-2024年中国抗结核病药行业企业平均规模情况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2019-2024年中国抗结核病药行业竞争力分析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2019-2024年中国抗结核病药行业盈利能力分析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2019-2024年中国抗结核病药行业运营能力分析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2019-2024年中国抗结核病药行业偿债能力分析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2019-2024年中国抗结核病药行业发展能力分析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2019-2024年中国抗结核病药行业经营效益分析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**地区抗结核病药市场规模及增长情况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**地区抗结核病药行业市场需求情况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**地区抗结核病药市场规模及增长情况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**地区抗结核病药行业市场需求情况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**地区抗结核病药市场规模及增长情况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**地区抗结核病药行业市场需求情况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抗结核病药重点企业（一）基本信息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抗结核病药重点企业（一）经营情况分析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抗结核病药重点企业（一）盈利能力情况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抗结核病药重点企业（一）偿债能力情况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抗结核病药重点企业（一）运营能力情况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抗结核病药重点企业（一）成长能力情况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抗结核病药重点企业（二）基本信息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抗结核病药重点企业（二）经营情况分析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抗结核病药重点企业（二）盈利能力情况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抗结核病药重点企业（二）偿债能力情况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抗结核病药重点企业（二）运营能力情况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抗结核病药重点企业（二）成长能力情况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2025-2031年中国抗结核病药行业市场容量预测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2025-2031年中国抗结核病药行业市场规模预测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2025-2031年中国抗结核病药市场前景分析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2025-2031年中国抗结核病药行业发展趋势预测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852714bef4a93" w:history="1">
        <w:r>
          <w:rPr>
            <w:rStyle w:val="Hyperlink"/>
          </w:rPr>
          <w:t>2025-2031年中国抗结核病药行业现状调研与前景分析报告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852714bef4a93" w:history="1">
        <w:r>
          <w:rPr>
            <w:rStyle w:val="Hyperlink"/>
          </w:rPr>
          <w:t>https://www.20087.com/0/19/KangJieHeBingYaoDeXianZhuangYuQianJing.html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结核药10字口诀、抗结核病药的副作用、抗结核药物使用注意事项、抗结核病药物有哪些、抗结核病菌药的用药注意事项、抗结核病药是、治疗结核药、抗结核病药的用药原则不包括、抗结核病菌药的用药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33d6fe52b438c" w:history="1">
      <w:r>
        <w:rPr>
          <w:rStyle w:val="Hyperlink"/>
        </w:rPr>
        <w:t>2025-2031年中国抗结核病药行业现状调研与前景分析报告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KangJieHeBingYaoDeXianZhuangYuQianJing.html" TargetMode="External" Id="R9d0852714bef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KangJieHeBingYaoDeXianZhuangYuQianJing.html" TargetMode="External" Id="R8bc33d6fe52b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2024-10-19T03:43:00Z</dcterms:created>
  <dcterms:modified xsi:type="dcterms:W3CDTF">2024-10-19T04:43:00Z</dcterms:modified>
  <dc:subject>2025-2031年中国抗结核病药行业现状调研与前景分析报告</dc:subject>
  <dc:title>2025-2031年中国抗结核病药行业现状调研与前景分析报告</dc:title>
  <cp:keywords>2025-2031年中国抗结核病药行业现状调研与前景分析报告</cp:keywords>
  <dc:description>2025-2031年中国抗结核病药行业现状调研与前景分析报告</dc:description>
</cp:coreProperties>
</file>