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c7b89ee314d63" w:history="1">
              <w:r>
                <w:rPr>
                  <w:rStyle w:val="Hyperlink"/>
                </w:rPr>
                <w:t>中国癌症检测分子诊断发展现状与前景趋势预测报告（2025-2031年）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c7b89ee314d63" w:history="1">
              <w:r>
                <w:rPr>
                  <w:rStyle w:val="Hyperlink"/>
                </w:rPr>
                <w:t>中国癌症检测分子诊断发展现状与前景趋势预测报告（2025-2031年）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c7b89ee314d63" w:history="1">
                <w:r>
                  <w:rPr>
                    <w:rStyle w:val="Hyperlink"/>
                  </w:rPr>
                  <w:t>https://www.20087.com/0/59/AiZhengJianCeFenZiZhenDuanQianJing.html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癌症检测分子诊断技术，如基因测序、PCR扩增和生物标志物分析，近年来取得了长足进展，为癌症的早期发现和精准治疗提供了可能。分子诊断能够识别肿瘤特异性基因突变、表达异常和表观遗传学改变，帮助医生制定个性化治疗方案，提高治疗效果和患者生存质量。</w:t>
      </w:r>
      <w:r>
        <w:rPr>
          <w:rFonts w:hint="eastAsia"/>
        </w:rPr>
        <w:br/>
      </w:r>
      <w:r>
        <w:rPr>
          <w:rFonts w:hint="eastAsia"/>
        </w:rPr>
        <w:t>　　未来，癌症检测分子诊断将更加精准和普及。随着测序成本的下降和数据分析能力的提升，分子诊断将从研究阶段走向临床常规，成为癌症筛查和监测的标准工具。同时，液体活检技术的发展，如循环肿瘤细胞和ctDNA检测，将实现无创、实时的癌症监测，为患者提供更加便捷和及时的诊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c7b89ee314d63" w:history="1">
        <w:r>
          <w:rPr>
            <w:rStyle w:val="Hyperlink"/>
          </w:rPr>
          <w:t>中国癌症检测分子诊断发展现状与前景趋势预测报告（2025-2031年）</w:t>
        </w:r>
      </w:hyperlink>
      <w:r>
        <w:rPr>
          <w:rFonts w:hint="eastAsia"/>
        </w:rPr>
        <w:t>》从市场规模、需求变化及价格动态等维度，系统解析了癌症检测分子诊断行业的现状与趋势。报告分析了癌症检测分子诊断产业链各环节，科学预测了市场前景与发展方向，同时聚焦细分市场特点及重点企业的经营表现，揭示了癌症检测分子诊断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癌症检测分子诊断产业概述</w:t>
      </w:r>
      <w:r>
        <w:rPr>
          <w:rFonts w:hint="eastAsia"/>
        </w:rPr>
        <w:br/>
      </w:r>
      <w:r>
        <w:rPr>
          <w:rFonts w:hint="eastAsia"/>
        </w:rPr>
        <w:t>　　第一节 癌症检测分子诊断定义</w:t>
      </w:r>
      <w:r>
        <w:rPr>
          <w:rFonts w:hint="eastAsia"/>
        </w:rPr>
        <w:br/>
      </w:r>
      <w:r>
        <w:rPr>
          <w:rFonts w:hint="eastAsia"/>
        </w:rPr>
        <w:t>　　第二节 癌症检测分子诊断行业特点</w:t>
      </w:r>
      <w:r>
        <w:rPr>
          <w:rFonts w:hint="eastAsia"/>
        </w:rPr>
        <w:br/>
      </w:r>
      <w:r>
        <w:rPr>
          <w:rFonts w:hint="eastAsia"/>
        </w:rPr>
        <w:t>　　第三节 癌症检测分子诊断产业链分析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2024-2025年中国癌症检测分子诊断行业运行环境分析</w:t>
      </w:r>
      <w:r>
        <w:rPr>
          <w:rFonts w:hint="eastAsia"/>
        </w:rPr>
        <w:br/>
      </w:r>
      <w:r>
        <w:rPr>
          <w:rFonts w:hint="eastAsia"/>
        </w:rPr>
        <w:t>　　第一节 中国癌症检测分子诊断运行经济环境分析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中国癌症检测分子诊断产业政策环境分析</w:t>
      </w:r>
      <w:r>
        <w:rPr>
          <w:rFonts w:hint="eastAsia"/>
        </w:rPr>
        <w:br/>
      </w:r>
      <w:r>
        <w:rPr>
          <w:rFonts w:hint="eastAsia"/>
        </w:rPr>
        <w:t>　　　　一、癌症检测分子诊断行业监管体制</w:t>
      </w:r>
      <w:r>
        <w:rPr>
          <w:rFonts w:hint="eastAsia"/>
        </w:rPr>
        <w:br/>
      </w:r>
      <w:r>
        <w:rPr>
          <w:rFonts w:hint="eastAsia"/>
        </w:rPr>
        <w:t>　　　　二、癌症检测分子诊断行业主要法规</w:t>
      </w:r>
      <w:r>
        <w:rPr>
          <w:rFonts w:hint="eastAsia"/>
        </w:rPr>
        <w:br/>
      </w:r>
      <w:r>
        <w:rPr>
          <w:rFonts w:hint="eastAsia"/>
        </w:rPr>
        <w:t>　　　　三、主要癌症检测分子诊断产业政策</w:t>
      </w:r>
      <w:r>
        <w:rPr>
          <w:rFonts w:hint="eastAsia"/>
        </w:rPr>
        <w:br/>
      </w:r>
      <w:r>
        <w:rPr>
          <w:rFonts w:hint="eastAsia"/>
        </w:rPr>
        <w:t>　　第三节 中国癌症检测分子诊断产业社会环境分析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国外癌症检测分子诊断行业发展态势分析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国外癌症检测分子诊断市场发展现状分析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国外主要国家癌症检测分子诊断市场现状</w:t>
      </w:r>
      <w:r>
        <w:rPr>
          <w:rFonts w:hint="eastAsia"/>
        </w:rPr>
        <w:br/>
      </w:r>
      <w:r>
        <w:rPr>
          <w:rFonts w:hint="eastAsia"/>
        </w:rPr>
        <w:t>　　第三节 国外癌症检测分子诊断行业发展趋势预测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中国癌症检测分子诊断行业市场分析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2019-2024年中国癌症检测分子诊断行业规模情况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2019-2024年中国癌症检测分子诊断市场规模情况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2019-2024年中国癌症检测分子诊断行业盈利情况分析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2019-2024年中国癌症检测分子诊断市场需求状况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2019-2024年中国癌症检测分子诊断行业市场供给状况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2019-2024年癌症检测分子诊断行业市场供需平衡状况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中国重点地区癌症检测分子诊断行业市场调研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重点地区（一）癌症检测分子诊断市场调研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重点地区（二）癌症检测分子诊断市场调研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重点地区（三）癌症检测分子诊断市场调研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重点地区（四）癌症检测分子诊断市场调研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重点地区（五）癌症检测分子诊断市场调研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中国癌症检测分子诊断行业价格走势及影响因素分析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国内癌症检测分子诊断行业价格回顾</w:t>
      </w:r>
      <w:r>
        <w:rPr>
          <w:rFonts w:hint="eastAsia"/>
        </w:rPr>
        <w:br/>
      </w:r>
      <w:r>
        <w:rPr>
          <w:rFonts w:hint="eastAsia"/>
        </w:rPr>
        <w:t>　　第二节 国内癌症检测分子诊断行业价格走势预测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国内癌症检测分子诊断行业价格影响因素分析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中国癌症检测分子诊断行业客户调研</w:t>
      </w:r>
      <w:r>
        <w:rPr>
          <w:rFonts w:hint="eastAsia"/>
        </w:rPr>
        <w:br/>
      </w:r>
      <w:r>
        <w:rPr>
          <w:rFonts w:hint="eastAsia"/>
        </w:rPr>
        <w:t>　　　　一、癌症检测分子诊断行业客户偏好调查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二、客户对癌症检测分子诊断品牌的首要认知渠道</w:t>
      </w:r>
      <w:r>
        <w:rPr>
          <w:rFonts w:hint="eastAsia"/>
        </w:rPr>
        <w:br/>
      </w:r>
      <w:r>
        <w:rPr>
          <w:rFonts w:hint="eastAsia"/>
        </w:rPr>
        <w:t>　　　　三、癌症检测分子诊断品牌忠诚度调查</w:t>
      </w:r>
      <w:r>
        <w:rPr>
          <w:rFonts w:hint="eastAsia"/>
        </w:rPr>
        <w:br/>
      </w:r>
      <w:r>
        <w:rPr>
          <w:rFonts w:hint="eastAsia"/>
        </w:rPr>
        <w:t>　　　　四、癌症检测分子诊断行业客户消费理念调研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中国癌症检测分子诊断行业竞争格局分析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2025年癌症检测分子诊断行业集中度分析</w:t>
      </w:r>
      <w:r>
        <w:rPr>
          <w:rFonts w:hint="eastAsia"/>
        </w:rPr>
        <w:br/>
      </w:r>
      <w:r>
        <w:rPr>
          <w:rFonts w:hint="eastAsia"/>
        </w:rPr>
        <w:t>　　　　一、癌症检测分子诊断市场集中度分析</w:t>
      </w:r>
      <w:r>
        <w:rPr>
          <w:rFonts w:hint="eastAsia"/>
        </w:rPr>
        <w:br/>
      </w:r>
      <w:r>
        <w:rPr>
          <w:rFonts w:hint="eastAsia"/>
        </w:rPr>
        <w:t>　　　　二、癌症检测分子诊断企业集中度分析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2024-2025年癌症检测分子诊断行业竞争格局分析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一、癌症检测分子诊断行业竞争策略分析</w:t>
      </w:r>
      <w:r>
        <w:rPr>
          <w:rFonts w:hint="eastAsia"/>
        </w:rPr>
        <w:br/>
      </w:r>
      <w:r>
        <w:rPr>
          <w:rFonts w:hint="eastAsia"/>
        </w:rPr>
        <w:t>　　　　二、癌症检测分子诊断行业竞争格局展望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三、我国癌症检测分子诊断市场竞争趋势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癌症检测分子诊断行业重点企业发展调研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癌症检测分子诊断行业企业经营策略研究分析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癌症检测分子诊断企业多样化经营策略分析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一、癌症检测分子诊断企业多样化经营情况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二、现行癌症检测分子诊断行业多样化经营的方向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大型癌症检测分子诊断企业集团未来发展策略分析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对中小癌症检测分子诊断企业生产经营的建议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癌症检测分子诊断行业投资风险与控制策略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癌症检测分子诊断行业SWOT模型分析</w:t>
      </w:r>
      <w:r>
        <w:rPr>
          <w:rFonts w:hint="eastAsia"/>
        </w:rPr>
        <w:br/>
      </w:r>
      <w:r>
        <w:rPr>
          <w:rFonts w:hint="eastAsia"/>
        </w:rPr>
        <w:t>　　　　一、癌症检测分子诊断行业优势分析</w:t>
      </w:r>
      <w:r>
        <w:rPr>
          <w:rFonts w:hint="eastAsia"/>
        </w:rPr>
        <w:br/>
      </w:r>
      <w:r>
        <w:rPr>
          <w:rFonts w:hint="eastAsia"/>
        </w:rPr>
        <w:t>　　　　二、癌症检测分子诊断行业劣势分析</w:t>
      </w:r>
      <w:r>
        <w:rPr>
          <w:rFonts w:hint="eastAsia"/>
        </w:rPr>
        <w:br/>
      </w:r>
      <w:r>
        <w:rPr>
          <w:rFonts w:hint="eastAsia"/>
        </w:rPr>
        <w:t>　　　　三、癌症检测分子诊断行业机会分析</w:t>
      </w:r>
      <w:r>
        <w:rPr>
          <w:rFonts w:hint="eastAsia"/>
        </w:rPr>
        <w:br/>
      </w:r>
      <w:r>
        <w:rPr>
          <w:rFonts w:hint="eastAsia"/>
        </w:rPr>
        <w:t>　　　　四、癌症检测分子诊断行业风险分析</w:t>
      </w:r>
      <w:r>
        <w:rPr>
          <w:rFonts w:hint="eastAsia"/>
        </w:rPr>
        <w:br/>
      </w:r>
      <w:r>
        <w:rPr>
          <w:rFonts w:hint="eastAsia"/>
        </w:rPr>
        <w:t>　　第二节 癌症检测分子诊断行业投资风险及控制策略分析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一、癌症检测分子诊断市场风险及控制策略</w:t>
      </w:r>
      <w:r>
        <w:rPr>
          <w:rFonts w:hint="eastAsia"/>
        </w:rPr>
        <w:br/>
      </w:r>
      <w:r>
        <w:rPr>
          <w:rFonts w:hint="eastAsia"/>
        </w:rPr>
        <w:t>　　　　二、癌症检测分子诊断行业政策风险及控制策略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三、癌症检测分子诊断行业经营风险及控制策略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四、癌症检测分子诊断同业竞争风险及控制策略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五、癌症检测分子诊断行业其他风险及控制策略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2025-2031年中国癌症检测分子诊断行业投资潜力及发展趋势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2025-2031年癌症检测分子诊断行业投资潜力分析</w:t>
      </w:r>
      <w:r>
        <w:rPr>
          <w:rFonts w:hint="eastAsia"/>
        </w:rPr>
        <w:br/>
      </w:r>
      <w:r>
        <w:rPr>
          <w:rFonts w:hint="eastAsia"/>
        </w:rPr>
        <w:t>　　　　一、癌症检测分子诊断行业重点可投资领域</w:t>
      </w:r>
      <w:r>
        <w:rPr>
          <w:rFonts w:hint="eastAsia"/>
        </w:rPr>
        <w:br/>
      </w:r>
      <w:r>
        <w:rPr>
          <w:rFonts w:hint="eastAsia"/>
        </w:rPr>
        <w:t>　　　　二、癌症检测分子诊断行业目标市场需求潜力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三、癌症检测分子诊断行业投资潜力综合评判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[~中~智~林~]2025-2031年中国癌症检测分子诊断行业发展趋势分析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一、2025年癌症检测分子诊断市场前景分析</w:t>
      </w:r>
      <w:r>
        <w:rPr>
          <w:rFonts w:hint="eastAsia"/>
        </w:rPr>
        <w:br/>
      </w:r>
      <w:r>
        <w:rPr>
          <w:rFonts w:hint="eastAsia"/>
        </w:rPr>
        <w:t>　　　　二、2025年癌症检测分子诊断发展趋势预测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三、2025-2031年我国癌症检测分子诊断行业发展剖析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五、未来癌症检测分子诊断行业发展变局剖析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2019-2024年中国癌症检测分子诊断市场规模及增长情况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2019-2024年中国癌症检测分子诊断行业产能及增长趋势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2025-2031年中国癌症检测分子诊断行业产能预测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2019-2024年中国癌症检测分子诊断行业产量及增长趋势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2025-2031年中国癌症检测分子诊断行业产量预测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2019-2024年中国癌症检测分子诊断行业市场需求及增长情况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2025-2031年中国癌症检测分子诊断行业市场需求预测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2019-2024年中国癌症检测分子诊断行业利润及增长情况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**地区癌症检测分子诊断市场规模及增长情况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**地区癌症检测分子诊断行业市场需求情况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**地区癌症检测分子诊断市场规模及增长情况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**地区癌症检测分子诊断行业市场需求情况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2019-2024年中国癌症检测分子诊断行业进口量及增速统计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2019-2024年中国癌症检测分子诊断行业出口量及增速统计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癌症检测分子诊断重点企业经营情况分析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2025年癌症检测分子诊断行业壁垒</w:t>
      </w:r>
      <w:r>
        <w:rPr>
          <w:rFonts w:hint="eastAsia"/>
        </w:rPr>
        <w:br/>
      </w:r>
      <w:r>
        <w:rPr>
          <w:rFonts w:hint="eastAsia"/>
        </w:rPr>
        <w:t>　　图表 2025年癌症检测分子诊断市场前景分析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2025-2031年中国癌症检测分子诊断市场需求预测</w:t>
      </w:r>
      <w:r>
        <w:rPr>
          <w:rFonts w:hint="eastAsia"/>
        </w:rPr>
        <w:br/>
      </w:r>
      <w:r>
        <w:rPr>
          <w:rFonts w:hint="eastAsia"/>
        </w:rPr>
        <w:t>　　图表 2025年癌症检测分子诊断发展趋势预测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c7b89ee314d63" w:history="1">
        <w:r>
          <w:rPr>
            <w:rStyle w:val="Hyperlink"/>
          </w:rPr>
          <w:t>中国癌症检测分子诊断发展现状与前景趋势预测报告（2025-2031年）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c7b89ee314d63" w:history="1">
        <w:r>
          <w:rPr>
            <w:rStyle w:val="Hyperlink"/>
          </w:rPr>
          <w:t>https://www.20087.com/0/59/AiZhengJianCeFenZiZhenDuanQianJing.html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热点：肿瘤相关基因表达检测是什么、癌症病理检测能检测什么、恶性肿瘤基因检测、癌症检验报告单、早期癌病理诊断标准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3d3b7e3a44713" w:history="1">
      <w:r>
        <w:rPr>
          <w:rStyle w:val="Hyperlink"/>
        </w:rPr>
        <w:t>中国癌症检测分子诊断发展现状与前景趋势预测报告（2025-2031年）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AiZhengJianCeFenZiZhenDuanQianJing.html" TargetMode="External" Id="R320c7b89ee31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AiZhengJianCeFenZiZhenDuanQianJing.html" TargetMode="External" Id="R73d3d3b7e3a4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2024-08-22T03:55:00Z</dcterms:created>
  <dcterms:modified xsi:type="dcterms:W3CDTF">2024-08-22T04:55:00Z</dcterms:modified>
  <dc:subject>中国癌症检测分子诊断发展现状与前景趋势预测报告（2025-2031年）</dc:subject>
  <dc:title>中国癌症检测分子诊断发展现状与前景趋势预测报告（2025-2031年）</dc:title>
  <cp:keywords>中国癌症检测分子诊断发展现状与前景趋势预测报告（2025-2031年）</cp:keywords>
  <dc:description>中国癌症检测分子诊断发展现状与前景趋势预测报告（2025-2031年）</dc:description>
</cp:coreProperties>
</file>