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55d19424c45b9" w:history="1">
              <w:r>
                <w:rPr>
                  <w:rStyle w:val="Hyperlink"/>
                </w:rPr>
                <w:t>中国儿童胃药市场研究与前景趋势分析报告（2024-2030年）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55d19424c45b9" w:history="1">
              <w:r>
                <w:rPr>
                  <w:rStyle w:val="Hyperlink"/>
                </w:rPr>
                <w:t>中国儿童胃药市场研究与前景趋势分析报告（2024-2030年）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55d19424c45b9" w:history="1">
                <w:r>
                  <w:rPr>
                    <w:rStyle w:val="Hyperlink"/>
                  </w:rPr>
                  <w:t>https://www.20087.com/1/19/ErTongWeiYaoHangYeFaZhanQuShi.html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胃药是专门针对儿童胃肠道疾病设计的药物，如胃炎、消化不良和胃食管反流等。近年来，随着对儿童胃肠道健康认识的加深，儿童胃药的研发更加注重安全性和有效性。现代儿童胃药不仅在成分上避免了成人药物中的某些副作用，还在剂型和口味上做了优化，如使用咀嚼片、口服液和果冻等，以提高儿童的接受度。</w:t>
      </w:r>
      <w:r>
        <w:rPr>
          <w:rFonts w:hint="eastAsia"/>
        </w:rPr>
        <w:br/>
      </w:r>
      <w:r>
        <w:rPr>
          <w:rFonts w:hint="eastAsia"/>
        </w:rPr>
        <w:t>　　未来，儿童胃药的发展将更加注重个性化和精准医疗。通过基因组学和代谢组学研究，可以更准确地识别导致儿童胃肠道问题的根本原因，为每个孩子提供定制化的治疗方案。同时，利用微胶囊技术、缓释技术等，可以提高药物的靶向性和生物利用度，减少副作用，提供更温和、更有效的治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d55d19424c45b9" w:history="1">
        <w:r>
          <w:rPr>
            <w:rStyle w:val="Hyperlink"/>
          </w:rPr>
          <w:t>中国儿童胃药市场研究与前景趋势分析报告（2024-2030年）</w:t>
        </w:r>
      </w:hyperlink>
      <w:r>
        <w:rPr>
          <w:rFonts w:hint="eastAsia"/>
        </w:rPr>
        <w:t>全面分析了儿童胃药行业的市场规模、需求和价格动态，同时对儿童胃药产业链进行了探讨。报告客观描述了儿童胃药行业现状，审慎预测了儿童胃药市场前景及发展趋势。此外，报告还聚焦于儿童胃药重点企业，剖析了市场竞争格局、集中度以及品牌影响力，并对儿童胃药细分市场进行了研究。儿童胃药报告以专业、科学的视角，为投资者和行业决策者提供了权威的市场洞察与决策参考，是儿童胃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儿童胃药产业概述</w:t>
      </w:r>
      <w:r>
        <w:rPr>
          <w:rFonts w:hint="eastAsia"/>
        </w:rPr>
        <w:br/>
      </w:r>
      <w:r>
        <w:rPr>
          <w:rFonts w:hint="eastAsia"/>
        </w:rPr>
        <w:t>　　第一节 儿童胃药定义</w:t>
      </w:r>
      <w:r>
        <w:rPr>
          <w:rFonts w:hint="eastAsia"/>
        </w:rPr>
        <w:br/>
      </w:r>
      <w:r>
        <w:rPr>
          <w:rFonts w:hint="eastAsia"/>
        </w:rPr>
        <w:t>　　第二节 儿童胃药行业特点</w:t>
      </w:r>
      <w:r>
        <w:rPr>
          <w:rFonts w:hint="eastAsia"/>
        </w:rPr>
        <w:br/>
      </w:r>
      <w:r>
        <w:rPr>
          <w:rFonts w:hint="eastAsia"/>
        </w:rPr>
        <w:t>　　第三节 儿童胃药发展历程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2023-2024年中国儿童胃药行业运行环境分析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中国儿童胃药运行经济环境分析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三、经济发展对儿童胃药行业的影响</w:t>
      </w:r>
      <w:r>
        <w:rPr>
          <w:rFonts w:hint="eastAsia"/>
        </w:rPr>
        <w:br/>
      </w:r>
      <w:r>
        <w:rPr>
          <w:rFonts w:hint="eastAsia"/>
        </w:rPr>
        <w:t>　　第二节 中国儿童胃药产业政策环境分析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一、儿童胃药行业监管体制</w:t>
      </w:r>
      <w:r>
        <w:rPr>
          <w:rFonts w:hint="eastAsia"/>
        </w:rPr>
        <w:br/>
      </w:r>
      <w:r>
        <w:rPr>
          <w:rFonts w:hint="eastAsia"/>
        </w:rPr>
        <w:t>　　　　二、儿童胃药行业主要法规政策</w:t>
      </w:r>
      <w:r>
        <w:rPr>
          <w:rFonts w:hint="eastAsia"/>
        </w:rPr>
        <w:br/>
      </w:r>
      <w:r>
        <w:rPr>
          <w:rFonts w:hint="eastAsia"/>
        </w:rPr>
        <w:t>　　第三节 中国儿童胃药产业社会环境分析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国外儿童胃药行业发展态势分析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国外儿童胃药市场发展现状分析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国外主要国家、地区儿童胃药市场现状</w:t>
      </w:r>
      <w:r>
        <w:rPr>
          <w:rFonts w:hint="eastAsia"/>
        </w:rPr>
        <w:br/>
      </w:r>
      <w:r>
        <w:rPr>
          <w:rFonts w:hint="eastAsia"/>
        </w:rPr>
        <w:t>　　第三节 国外儿童胃药行业发展趋势预测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中国儿童胃药行业发展调研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2019-2024年中国儿童胃药行业规模情况</w:t>
      </w:r>
      <w:r>
        <w:rPr>
          <w:rFonts w:hint="eastAsia"/>
        </w:rPr>
        <w:br/>
      </w:r>
      <w:r>
        <w:rPr>
          <w:rFonts w:hint="eastAsia"/>
        </w:rPr>
        <w:t>　　　　一、儿童胃药行业市场规模状况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二、儿童胃药行业单位规模状况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三、儿童胃药行业人员规模状况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2019-2024年中国儿童胃药行业财务能力分析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一、儿童胃药行业盈利能力分析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二、儿童胃药行业偿债能力分析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三、儿童胃药行业营运能力分析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四、儿童胃药行业发展能力分析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2023-2024年中国儿童胃药行业热点动态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2024年中国儿童胃药行业面临的挑战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中国儿童胃药行业重点地区市场调研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**地区儿童胃药发展现状及趋势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**地区儿童胃药发展现状及趋势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**地区儿童胃药发展现状及趋势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**地区儿童胃药发展现状及趋势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中国儿童胃药行业价格走势及影响因素分析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国内儿童胃药行业价格回顾</w:t>
      </w:r>
      <w:r>
        <w:rPr>
          <w:rFonts w:hint="eastAsia"/>
        </w:rPr>
        <w:br/>
      </w:r>
      <w:r>
        <w:rPr>
          <w:rFonts w:hint="eastAsia"/>
        </w:rPr>
        <w:t>　　第二节 国内儿童胃药行业价格走势预测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国内儿童胃药行业价格影响因素分析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中国儿童胃药行业客户调研</w:t>
      </w:r>
      <w:r>
        <w:rPr>
          <w:rFonts w:hint="eastAsia"/>
        </w:rPr>
        <w:br/>
      </w:r>
      <w:r>
        <w:rPr>
          <w:rFonts w:hint="eastAsia"/>
        </w:rPr>
        <w:t>　　　　一、儿童胃药行业客户偏好调查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二、客户对儿童胃药品牌的首要认知渠道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三、儿童胃药品牌忠诚度调查</w:t>
      </w:r>
      <w:r>
        <w:rPr>
          <w:rFonts w:hint="eastAsia"/>
        </w:rPr>
        <w:br/>
      </w:r>
      <w:r>
        <w:rPr>
          <w:rFonts w:hint="eastAsia"/>
        </w:rPr>
        <w:t>　　　　四、儿童胃药行业客户消费理念调研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中国儿童胃药行业重点企业发展调研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中国儿童胃药行业竞争格局分析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2023-2024年儿童胃药行业集中度分析</w:t>
      </w:r>
      <w:r>
        <w:rPr>
          <w:rFonts w:hint="eastAsia"/>
        </w:rPr>
        <w:br/>
      </w:r>
      <w:r>
        <w:rPr>
          <w:rFonts w:hint="eastAsia"/>
        </w:rPr>
        <w:t>　　　　一、儿童胃药市场集中度分析</w:t>
      </w:r>
      <w:r>
        <w:rPr>
          <w:rFonts w:hint="eastAsia"/>
        </w:rPr>
        <w:br/>
      </w:r>
      <w:r>
        <w:rPr>
          <w:rFonts w:hint="eastAsia"/>
        </w:rPr>
        <w:t>　　　　二、儿童胃药企业集中度分析</w:t>
      </w:r>
      <w:r>
        <w:rPr>
          <w:rFonts w:hint="eastAsia"/>
        </w:rPr>
        <w:br/>
      </w:r>
      <w:r>
        <w:rPr>
          <w:rFonts w:hint="eastAsia"/>
        </w:rPr>
        <w:t>　　第二节 2024年儿童胃药行业竞争格局分析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一、儿童胃药行业竞争策略分析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二、儿童胃药行业竞争格局展望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三、我国儿童胃药市场竞争趋势</w:t>
      </w:r>
      <w:r>
        <w:rPr>
          <w:rFonts w:hint="eastAsia"/>
        </w:rPr>
        <w:br/>
      </w:r>
      <w:r>
        <w:rPr>
          <w:rFonts w:hint="eastAsia"/>
        </w:rPr>
        <w:t>　　第三节 儿童胃药行业兼并与重组整合分析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一、儿童胃药行业兼并与重组整合动态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二、儿童胃药行业兼并与重组整合发展趋势预测分析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儿童胃药行业投资风险及应对策略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儿童胃药行业SWOT模型分析</w:t>
      </w:r>
      <w:r>
        <w:rPr>
          <w:rFonts w:hint="eastAsia"/>
        </w:rPr>
        <w:br/>
      </w:r>
      <w:r>
        <w:rPr>
          <w:rFonts w:hint="eastAsia"/>
        </w:rPr>
        <w:t>　　　　一、儿童胃药行业优势分析</w:t>
      </w:r>
      <w:r>
        <w:rPr>
          <w:rFonts w:hint="eastAsia"/>
        </w:rPr>
        <w:br/>
      </w:r>
      <w:r>
        <w:rPr>
          <w:rFonts w:hint="eastAsia"/>
        </w:rPr>
        <w:t>　　　　二、儿童胃药行业劣势分析</w:t>
      </w:r>
      <w:r>
        <w:rPr>
          <w:rFonts w:hint="eastAsia"/>
        </w:rPr>
        <w:br/>
      </w:r>
      <w:r>
        <w:rPr>
          <w:rFonts w:hint="eastAsia"/>
        </w:rPr>
        <w:t>　　　　三、儿童胃药行业机会分析</w:t>
      </w:r>
      <w:r>
        <w:rPr>
          <w:rFonts w:hint="eastAsia"/>
        </w:rPr>
        <w:br/>
      </w:r>
      <w:r>
        <w:rPr>
          <w:rFonts w:hint="eastAsia"/>
        </w:rPr>
        <w:t>　　　　四、儿童胃药行业风险分析</w:t>
      </w:r>
      <w:r>
        <w:rPr>
          <w:rFonts w:hint="eastAsia"/>
        </w:rPr>
        <w:br/>
      </w:r>
      <w:r>
        <w:rPr>
          <w:rFonts w:hint="eastAsia"/>
        </w:rPr>
        <w:t>　　第二节 儿童胃药行业投资风险及控制策略分析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一、儿童胃药市场风险及控制策略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二、儿童胃药行业政策风险及控制策略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三、儿童胃药行业经营风险及控制策略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四、儿童胃药同业竞争风险及控制策略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五、儿童胃药行业其他风险及控制策略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2024-2030年中国儿童胃药市场预测及发展建议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2024-2030年中国儿童胃药市场预测分析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一、中国儿童胃药市场前景分析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二、中国儿童胃药发展趋势预测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2024-2030年中国儿童胃药企业发展策略建议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一、儿童胃药企业融资策略</w:t>
      </w:r>
      <w:r>
        <w:rPr>
          <w:rFonts w:hint="eastAsia"/>
        </w:rPr>
        <w:br/>
      </w:r>
      <w:r>
        <w:rPr>
          <w:rFonts w:hint="eastAsia"/>
        </w:rPr>
        <w:t>　　　　二、儿童胃药企业人才策略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2024-2030年中国儿童胃药企业营销策略建议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一、儿童胃药企业定位策略</w:t>
      </w:r>
      <w:r>
        <w:rPr>
          <w:rFonts w:hint="eastAsia"/>
        </w:rPr>
        <w:br/>
      </w:r>
      <w:r>
        <w:rPr>
          <w:rFonts w:hint="eastAsia"/>
        </w:rPr>
        <w:t>　　　　二、儿童胃药企业价格策略</w:t>
      </w:r>
      <w:r>
        <w:rPr>
          <w:rFonts w:hint="eastAsia"/>
        </w:rPr>
        <w:br/>
      </w:r>
      <w:r>
        <w:rPr>
          <w:rFonts w:hint="eastAsia"/>
        </w:rPr>
        <w:t>　　　　三、儿童胃药企业促销策略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(中.智.林)儿童胃药行业研究结论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儿童胃药行业历程</w:t>
      </w:r>
      <w:r>
        <w:rPr>
          <w:rFonts w:hint="eastAsia"/>
        </w:rPr>
        <w:br/>
      </w:r>
      <w:r>
        <w:rPr>
          <w:rFonts w:hint="eastAsia"/>
        </w:rPr>
        <w:t>　　图表 儿童胃药行业生命周期</w:t>
      </w:r>
      <w:r>
        <w:rPr>
          <w:rFonts w:hint="eastAsia"/>
        </w:rPr>
        <w:br/>
      </w:r>
      <w:r>
        <w:rPr>
          <w:rFonts w:hint="eastAsia"/>
        </w:rPr>
        <w:t>　　图表 儿童胃药行业产业链分析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2019-2024年儿童胃药行业市场容量统计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**地区儿童胃药行业市场需求情况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**地区儿童胃药行业市场需求情况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**地区儿童胃药行业市场需求情况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儿童胃药重点企业（一）基本信息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儿童胃药重点企业（一）经营情况分析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儿童胃药重点企业（一）盈利能力情况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儿童胃药重点企业（二）经营情况分析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儿童胃药重点企业（二）盈利能力情况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2024-2030年中国儿童胃药行业市场容量预测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2024-2030年中国儿童胃药行业市场规模预测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2024-2030年中国儿童胃药市场前景分析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2024-2030年中国儿童胃药行业发展趋势预测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55d19424c45b9" w:history="1">
        <w:r>
          <w:rPr>
            <w:rStyle w:val="Hyperlink"/>
          </w:rPr>
          <w:t>中国儿童胃药市场研究与前景趋势分析报告（2024-2030年）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55d19424c45b9" w:history="1">
        <w:r>
          <w:rPr>
            <w:rStyle w:val="Hyperlink"/>
          </w:rPr>
          <w:t>https://www.20087.com/1/19/ErTongWeiYaoHangYeFaZhanQuShi.html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35efd75f3419e" w:history="1">
      <w:r>
        <w:rPr>
          <w:rStyle w:val="Hyperlink"/>
        </w:rPr>
        <w:t>中国儿童胃药市场研究与前景趋势分析报告（2024-2030年）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ErTongWeiYaoHangYeFaZhanQuShi.html" TargetMode="External" Id="R26d55d19424c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ErTongWeiYaoHangYeFaZhanQuShi.html" TargetMode="External" Id="Red835efd75f3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2024-05-25T07:14:00Z</dcterms:created>
  <dcterms:modified xsi:type="dcterms:W3CDTF">2024-05-25T08:14:00Z</dcterms:modified>
  <dc:subject>中国儿童胃药市场研究与前景趋势分析报告（2024-2030年）</dc:subject>
  <dc:title>中国儿童胃药市场研究与前景趋势分析报告（2024-2030年）</dc:title>
  <cp:keywords>中国儿童胃药市场研究与前景趋势分析报告（2024-2030年）</cp:keywords>
  <dc:description>中国儿童胃药市场研究与前景趋势分析报告（2024-2030年）</dc:description>
</cp:coreProperties>
</file>