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03ae7eaec43e9" w:history="1">
              <w:r>
                <w:rPr>
                  <w:rStyle w:val="Hyperlink"/>
                </w:rPr>
                <w:t>2024-2030年中国维生素C行业发展深度调研与未来趋势分析报告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03ae7eaec43e9" w:history="1">
              <w:r>
                <w:rPr>
                  <w:rStyle w:val="Hyperlink"/>
                </w:rPr>
                <w:t>2024-2030年中国维生素C行业发展深度调研与未来趋势分析报告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03ae7eaec43e9" w:history="1">
                <w:r>
                  <w:rPr>
                    <w:rStyle w:val="Hyperlink"/>
                  </w:rPr>
                  <w:t>https://www.20087.com/1/09/WeiShengSuCFaZhanQuShiFenXi.html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是重要的营养补充剂，广泛应用于食品、保健品和化妆品行业。近年来，随着消费者对健康生活方式的追求，对天然和纯净成分的偏好增加，推动了维生素C市场的发展。同时，科研对维生素C的生物活性和健康益处的深入研究，如抗氧化、免疫支持和皮肤健康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维生素C将更加注重功能特性和创新应用。随着生物技术的进步，将开发出更多具有特定功能的维生素C衍生物，如针对特定健康状况的配方。同时，维生素C在个性化营养和精准医疗中的应用将得到拓展，满足不同人群和健康需求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03ae7eaec43e9" w:history="1">
        <w:r>
          <w:rPr>
            <w:rStyle w:val="Hyperlink"/>
          </w:rPr>
          <w:t>2024-2030年中国维生素C行业发展深度调研与未来趋势分析报告</w:t>
        </w:r>
      </w:hyperlink>
      <w:r>
        <w:rPr>
          <w:rFonts w:hint="eastAsia"/>
        </w:rPr>
        <w:t>》从市场规模、需求变化及价格动态等维度，系统解析了维生素C行业的现状与发展趋势。报告深入分析了维生素C产业链各环节，科学预测了市场前景与技术发展方向，同时聚焦维生素C细分市场特点及重点企业的经营表现，揭示了维生素C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中国维生素C行业运行环境</w:t>
      </w:r>
      <w:r>
        <w:rPr>
          <w:rFonts w:hint="eastAsia"/>
        </w:rPr>
        <w:br/>
      </w:r>
      <w:r>
        <w:rPr>
          <w:rFonts w:hint="eastAsia"/>
        </w:rPr>
        <w:t>　　第一节 维生素C行业及属性分析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二、2019-2024年中国经济发展情况分析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四、国民收入情况分析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中国维生素C生产现状分析</w:t>
      </w:r>
      <w:r>
        <w:rPr>
          <w:rFonts w:hint="eastAsia"/>
        </w:rPr>
        <w:br/>
      </w:r>
      <w:r>
        <w:rPr>
          <w:rFonts w:hint="eastAsia"/>
        </w:rPr>
        <w:t>　　第一节 维生素C行业总体规模</w:t>
      </w:r>
      <w:r>
        <w:rPr>
          <w:rFonts w:hint="eastAsia"/>
        </w:rPr>
        <w:br/>
      </w:r>
      <w:r>
        <w:rPr>
          <w:rFonts w:hint="eastAsia"/>
        </w:rPr>
        <w:t>　　第二节 维生素C产能概况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维生素C市场容量概况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维生素C产业的生命周期分析</w:t>
      </w:r>
      <w:r>
        <w:rPr>
          <w:rFonts w:hint="eastAsia"/>
        </w:rPr>
        <w:br/>
      </w:r>
      <w:r>
        <w:rPr>
          <w:rFonts w:hint="eastAsia"/>
        </w:rPr>
        <w:t>　　第五节 维生素C产业供需状况分析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三、各季度市场状况分析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2024年中国维生素C市场供需监测分析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2024年中国维生素C市场竞争格局与厂商市场竞争力评价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我国维生素C行业供需状况分析</w:t>
      </w:r>
      <w:r>
        <w:rPr>
          <w:rFonts w:hint="eastAsia"/>
        </w:rPr>
        <w:br/>
      </w:r>
      <w:r>
        <w:rPr>
          <w:rFonts w:hint="eastAsia"/>
        </w:rPr>
        <w:t>　　第一节 维生素C行业市场需求分析</w:t>
      </w:r>
      <w:r>
        <w:rPr>
          <w:rFonts w:hint="eastAsia"/>
        </w:rPr>
        <w:br/>
      </w:r>
      <w:r>
        <w:rPr>
          <w:rFonts w:hint="eastAsia"/>
        </w:rPr>
        <w:t>　　第二节 维生素C行业供给能力分析</w:t>
      </w:r>
      <w:r>
        <w:rPr>
          <w:rFonts w:hint="eastAsia"/>
        </w:rPr>
        <w:br/>
      </w:r>
      <w:r>
        <w:rPr>
          <w:rFonts w:hint="eastAsia"/>
        </w:rPr>
        <w:t>　　第三节 维生素C行业进出口贸易分析</w:t>
      </w:r>
      <w:r>
        <w:rPr>
          <w:rFonts w:hint="eastAsia"/>
        </w:rPr>
        <w:br/>
      </w:r>
      <w:r>
        <w:rPr>
          <w:rFonts w:hint="eastAsia"/>
        </w:rPr>
        <w:t>　　我国是维生素 C 生产大国，70%以上的产量用于出口，主要出口对象为美、日、德等发达国家。近年来国产维生素 C 出口数量稳步上升，出口数量达到 15.52 万吨，创历史新高，较 增长 82.16%，近十年平均增长率为 6.45%。国产维生素 C 出口数量的增长验证了海外维生素 C需求量的持续增长。</w:t>
      </w:r>
      <w:r>
        <w:rPr>
          <w:rFonts w:hint="eastAsia"/>
        </w:rPr>
        <w:br/>
      </w:r>
      <w:r>
        <w:rPr>
          <w:rFonts w:hint="eastAsia"/>
        </w:rPr>
        <w:t>　　2019-2024年维生素 C 出口数量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维生素C行业竞争绩效分析</w:t>
      </w:r>
      <w:r>
        <w:rPr>
          <w:rFonts w:hint="eastAsia"/>
        </w:rPr>
        <w:br/>
      </w:r>
      <w:r>
        <w:rPr>
          <w:rFonts w:hint="eastAsia"/>
        </w:rPr>
        <w:t>　　第一节 维生素C行业总体效益水平分析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维生素C行业产业集中度分析</w:t>
      </w:r>
      <w:r>
        <w:rPr>
          <w:rFonts w:hint="eastAsia"/>
        </w:rPr>
        <w:br/>
      </w:r>
      <w:r>
        <w:rPr>
          <w:rFonts w:hint="eastAsia"/>
        </w:rPr>
        <w:t>　　第三节 维生素C行业不同所有制企业绩效分析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维生素C行业不同规模企业绩效分析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维生素C市场分销体系分析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2024年维生素C市场趋势预测分析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二、2024-2030年行业总产量预测分析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三、我国中长期市场投资策略预测分析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我国维生素C行业投融资分析</w:t>
      </w:r>
      <w:r>
        <w:rPr>
          <w:rFonts w:hint="eastAsia"/>
        </w:rPr>
        <w:br/>
      </w:r>
      <w:r>
        <w:rPr>
          <w:rFonts w:hint="eastAsia"/>
        </w:rPr>
        <w:t>　　第一节 我国维生素C行业企业所有制情况分析</w:t>
      </w:r>
      <w:r>
        <w:rPr>
          <w:rFonts w:hint="eastAsia"/>
        </w:rPr>
        <w:br/>
      </w:r>
      <w:r>
        <w:rPr>
          <w:rFonts w:hint="eastAsia"/>
        </w:rPr>
        <w:t>　　第二节 我国维生素C行业外资进入情况分析</w:t>
      </w:r>
      <w:r>
        <w:rPr>
          <w:rFonts w:hint="eastAsia"/>
        </w:rPr>
        <w:br/>
      </w:r>
      <w:r>
        <w:rPr>
          <w:rFonts w:hint="eastAsia"/>
        </w:rPr>
        <w:t>　　第三节 我国维生素C行业合作与并购</w:t>
      </w:r>
      <w:r>
        <w:rPr>
          <w:rFonts w:hint="eastAsia"/>
        </w:rPr>
        <w:br/>
      </w:r>
      <w:r>
        <w:rPr>
          <w:rFonts w:hint="eastAsia"/>
        </w:rPr>
        <w:t>　　第四节 我国维生素C行业投资体制分析</w:t>
      </w:r>
      <w:r>
        <w:rPr>
          <w:rFonts w:hint="eastAsia"/>
        </w:rPr>
        <w:br/>
      </w:r>
      <w:r>
        <w:rPr>
          <w:rFonts w:hint="eastAsia"/>
        </w:rPr>
        <w:t>　　第五节 我国维生素C行业资本市场融资分析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维生素C产业投资前景研究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我国维生素C行业重点企业分析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2024年中国维生素C产业投资分析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维生素C相关产业2024年走势分析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维生素C行业成长能力及稳定性分析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维生素C行业生命周期分析</w:t>
      </w:r>
      <w:r>
        <w:rPr>
          <w:rFonts w:hint="eastAsia"/>
        </w:rPr>
        <w:br/>
      </w:r>
      <w:r>
        <w:rPr>
          <w:rFonts w:hint="eastAsia"/>
        </w:rPr>
        <w:t>　　第二节 维生素C行业增长性与波动性分析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维生素C行业集中程度分析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维生素C行业风险趋势预测与对策</w:t>
      </w:r>
      <w:r>
        <w:rPr>
          <w:rFonts w:hint="eastAsia"/>
        </w:rPr>
        <w:br/>
      </w:r>
      <w:r>
        <w:rPr>
          <w:rFonts w:hint="eastAsia"/>
        </w:rPr>
        <w:t>　　第一节 维生素C行业风险分析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维生素C行业投资前景及应对措施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一、2024-2030年维生素C行业市场风险及应对措施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二、2024-2030年维生素C行业政策风险及应对措施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三、2024-2030年维生素C行业经营风险及应对措施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四、2024-2030年维生素C同业竞争风险及应对措施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五、2024-2030年维生素C行业其他风险及应对措施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维生素C产业投资前景</w:t>
      </w:r>
      <w:r>
        <w:rPr>
          <w:rFonts w:hint="eastAsia"/>
        </w:rPr>
        <w:br/>
      </w:r>
      <w:r>
        <w:rPr>
          <w:rFonts w:hint="eastAsia"/>
        </w:rPr>
        <w:t>　　第一节 维生素C行业宏观调控风险</w:t>
      </w:r>
      <w:r>
        <w:rPr>
          <w:rFonts w:hint="eastAsia"/>
        </w:rPr>
        <w:br/>
      </w:r>
      <w:r>
        <w:rPr>
          <w:rFonts w:hint="eastAsia"/>
        </w:rPr>
        <w:t>　　第二节 维生素C行业竞争风险</w:t>
      </w:r>
      <w:r>
        <w:rPr>
          <w:rFonts w:hint="eastAsia"/>
        </w:rPr>
        <w:br/>
      </w:r>
      <w:r>
        <w:rPr>
          <w:rFonts w:hint="eastAsia"/>
        </w:rPr>
        <w:t>　　第三节 维生素C行业供需波动风险</w:t>
      </w:r>
      <w:r>
        <w:rPr>
          <w:rFonts w:hint="eastAsia"/>
        </w:rPr>
        <w:br/>
      </w:r>
      <w:r>
        <w:rPr>
          <w:rFonts w:hint="eastAsia"/>
        </w:rPr>
        <w:t>　　第四节 维生素C行业技术创新风险</w:t>
      </w:r>
      <w:r>
        <w:rPr>
          <w:rFonts w:hint="eastAsia"/>
        </w:rPr>
        <w:br/>
      </w:r>
      <w:r>
        <w:rPr>
          <w:rFonts w:hint="eastAsia"/>
        </w:rPr>
        <w:t>　　第五节 维生素C行业经营管理风险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2024-2030年中国维生素C行业调研分析</w:t>
      </w:r>
      <w:r>
        <w:rPr>
          <w:rFonts w:hint="eastAsia"/>
        </w:rPr>
        <w:br/>
      </w:r>
      <w:r>
        <w:rPr>
          <w:rFonts w:hint="eastAsia"/>
        </w:rPr>
        <w:t>　　第一节 2024-2030年维生素C行业国际市场预测分析</w:t>
      </w:r>
      <w:r>
        <w:rPr>
          <w:rFonts w:hint="eastAsia"/>
        </w:rPr>
        <w:br/>
      </w:r>
      <w:r>
        <w:rPr>
          <w:rFonts w:hint="eastAsia"/>
        </w:rPr>
        <w:t>　　　　一、维生素C行业产能预测分析</w:t>
      </w:r>
      <w:r>
        <w:rPr>
          <w:rFonts w:hint="eastAsia"/>
        </w:rPr>
        <w:br/>
      </w:r>
      <w:r>
        <w:rPr>
          <w:rFonts w:hint="eastAsia"/>
        </w:rPr>
        <w:t>　　　　二、维生素C行业市场需求前景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中国维生素C行业发展趋势预测分析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一、产品发展趋势预测分析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2024-2030年维生素C行业中国市场预测分析</w:t>
      </w:r>
      <w:r>
        <w:rPr>
          <w:rFonts w:hint="eastAsia"/>
        </w:rPr>
        <w:br/>
      </w:r>
      <w:r>
        <w:rPr>
          <w:rFonts w:hint="eastAsia"/>
        </w:rPr>
        <w:t>　　　　一、维生素C行业产能预测分析</w:t>
      </w:r>
      <w:r>
        <w:rPr>
          <w:rFonts w:hint="eastAsia"/>
        </w:rPr>
        <w:br/>
      </w:r>
      <w:r>
        <w:rPr>
          <w:rFonts w:hint="eastAsia"/>
        </w:rPr>
        <w:t>　　　　二、维生素C行业市场需求前景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维生素C行业投资机会分析研究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2024-2030年维生素C行业主要区域投资机会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2024-2030年维生素C行业出口市场投资机会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2024-2030年维生素C行业企业的多元化投资机会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维生素C企业制定“十四五”投资前景研究分析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维生素C行业历程</w:t>
      </w:r>
      <w:r>
        <w:rPr>
          <w:rFonts w:hint="eastAsia"/>
        </w:rPr>
        <w:br/>
      </w:r>
      <w:r>
        <w:rPr>
          <w:rFonts w:hint="eastAsia"/>
        </w:rPr>
        <w:t>　　图表 维生素C行业生命周期</w:t>
      </w:r>
      <w:r>
        <w:rPr>
          <w:rFonts w:hint="eastAsia"/>
        </w:rPr>
        <w:br/>
      </w:r>
      <w:r>
        <w:rPr>
          <w:rFonts w:hint="eastAsia"/>
        </w:rPr>
        <w:t>　　图表 维生素C行业产业链分析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2019-2024年中国维生素C出口金额分析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2024年中国维生素C进口国家及地区分析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03ae7eaec43e9" w:history="1">
        <w:r>
          <w:rPr>
            <w:rStyle w:val="Hyperlink"/>
          </w:rPr>
          <w:t>2024-2030年中国维生素C行业发展深度调研与未来趋势分析报告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03ae7eaec43e9" w:history="1">
        <w:r>
          <w:rPr>
            <w:rStyle w:val="Hyperlink"/>
          </w:rPr>
          <w:t>https://www.20087.com/1/09/WeiShengSuCFaZhanQuShiFenXi.html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C可以长期服用吗、维生素C的水果有哪些、维生素C含量排名一览表、维生素C早上吃还是晚上吃效果好、维c一天一片坚持吃一年、维生素C可以长期吃吗、每天一粒维c吃了三年、维生素C片的正确吃法、男人吃哪种维生素提高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ea499317497e" w:history="1">
      <w:r>
        <w:rPr>
          <w:rStyle w:val="Hyperlink"/>
        </w:rPr>
        <w:t>2024-2030年中国维生素C行业发展深度调研与未来趋势分析报告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eiShengSuCFaZhanQuShiFenXi.html" TargetMode="External" Id="Ra1b03ae7eaec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eiShengSuCFaZhanQuShiFenXi.html" TargetMode="External" Id="R038aea499317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2024-04-02T02:27:00Z</dcterms:created>
  <dcterms:modified xsi:type="dcterms:W3CDTF">2024-04-02T03:27:00Z</dcterms:modified>
  <dc:subject>2024-2030年中国维生素C行业发展深度调研与未来趋势分析报告</dc:subject>
  <dc:title>2024-2030年中国维生素C行业发展深度调研与未来趋势分析报告</dc:title>
  <cp:keywords>2024-2030年中国维生素C行业发展深度调研与未来趋势分析报告</cp:keywords>
  <dc:description>2024-2030年中国维生素C行业发展深度调研与未来趋势分析报告</dc:description>
</cp:coreProperties>
</file>