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f9e267c704f5d" w:history="1">
              <w:r>
                <w:rPr>
                  <w:rStyle w:val="Hyperlink"/>
                </w:rPr>
                <w:t>2024-2030年中国脱敏药物行业分析与发展前景预测报告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f9e267c704f5d" w:history="1">
              <w:r>
                <w:rPr>
                  <w:rStyle w:val="Hyperlink"/>
                </w:rPr>
                <w:t>2024-2030年中国脱敏药物行业分析与发展前景预测报告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1f9e267c704f5d" w:history="1">
                <w:r>
                  <w:rPr>
                    <w:rStyle w:val="Hyperlink"/>
                  </w:rPr>
                  <w:t>https://www.20087.com/1/59/TuoMinYaoWuHangYeFaZhanQianJing.html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敏药物市场在近年来表现出稳健的增长态势，主要用于治疗过敏性疾病，如哮喘、过敏性鼻炎、食物过敏等。随着科学技术的发展，脱敏药物的研发已从单一抗组胺药扩展至包括免疫调节剂、靶向治疗药物在内的多元化产品线。目前，市场上既有传统口服和注射形式的脱敏药物，也有新型舌下含服和皮下注射制剂。然而，脱敏治疗周期较长，且药物效果因人而异，这为市场带来了持续的创新需求和挑战。</w:t>
      </w:r>
      <w:r>
        <w:rPr>
          <w:rFonts w:hint="eastAsia"/>
        </w:rPr>
        <w:br/>
      </w:r>
      <w:r>
        <w:rPr>
          <w:rFonts w:hint="eastAsia"/>
        </w:rPr>
        <w:t>　　脱敏药物领域未来的发展将侧重于个性化治疗和精准医疗，通过基因组学、表观遗传学等先进技术，开发出针对性更强、副作用更小的新型脱敏疗法。此外，随着生物制药技术的突破，基于蛋白质工程和抗体技术的生物脱敏药物将成为新的增长点。与此同时，监管部门对药物安全性和疗效评价标准的提高，将推动脱敏药物研发企业在产品质量和临床验证上投入更多精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f9e267c704f5d" w:history="1">
        <w:r>
          <w:rPr>
            <w:rStyle w:val="Hyperlink"/>
          </w:rPr>
          <w:t>2024-2030年中国脱敏药物行业分析与发展前景预测报告</w:t>
        </w:r>
      </w:hyperlink>
      <w:r>
        <w:rPr>
          <w:rFonts w:hint="eastAsia"/>
        </w:rPr>
        <w:t>》基于多年脱敏药物行业研究积累，结合脱敏药物行业市场现状，通过资深研究团队对脱敏药物市场资讯的系统整理与分析，依托权威数据资源及长期市场监测数据库，对脱敏药物行业进行了全面调研。报告详细分析了脱敏药物市场规模、市场前景、技术现状及未来发展方向，重点评估了脱敏药物行业内企业的竞争格局及经营表现，并通过SWOT分析揭示了脱敏药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1f9e267c704f5d" w:history="1">
        <w:r>
          <w:rPr>
            <w:rStyle w:val="Hyperlink"/>
          </w:rPr>
          <w:t>2024-2030年中国脱敏药物行业分析与发展前景预测报告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》为投资者提供了准确的市场现状分析及前景预判，帮助挖掘行业投资价值，并提出投资策略与营销策略建议，是把握脱敏药物行业动态、优化决策的重要工具。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脱敏药物行业界定及应用</w:t>
      </w:r>
      <w:r>
        <w:rPr>
          <w:rFonts w:hint="eastAsia"/>
        </w:rPr>
        <w:br/>
      </w:r>
      <w:r>
        <w:rPr>
          <w:rFonts w:hint="eastAsia"/>
        </w:rPr>
        <w:t>　　第一节 脱敏药物行业定义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脱敏药物主要应用领域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全球脱敏药物行业发展状况分析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2019-2024年全球脱敏药物行业运行概况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2019-2024年全球脱敏药物行业市场规模分析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全球主要地区脱敏药物行业运行情况分析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2024-2030年全球脱敏药物行业发展趋势预测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2023-2024年中国脱敏药物发展环境分析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脱敏药物行业相关政策、标准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脱敏药物行业相关发展规划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中国脱敏药物行业现状调研分析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中国脱敏药物行业发展现状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一、2023-2024年脱敏药物行业品牌发展现状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二、2023-2024年脱敏药物行业需求市场现状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三、2023-2024年脱敏药物市场需求层次分析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四、2023-2024年中国脱敏药物市场走向分析</w:t>
      </w:r>
      <w:r>
        <w:rPr>
          <w:rFonts w:hint="eastAsia"/>
        </w:rPr>
        <w:br/>
      </w:r>
      <w:r>
        <w:rPr>
          <w:rFonts w:hint="eastAsia"/>
        </w:rPr>
        <w:t>　　第二节 中国脱敏药物产品技术分析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一、2023-2024年脱敏药物产品技术变化特点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二、2023-2024年脱敏药物产品市场的新技术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三、2023-2024年脱敏药物产品市场现状分析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中国脱敏药物行业存在的问题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一、2023-2024年脱敏药物产品市场存在的主要问题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二、2023-2024年国内脱敏药物产品市场的三大瓶颈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三、2023-2024年脱敏药物产品市场遭遇的规模难题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对中国脱敏药物市场的分析及思考</w:t>
      </w:r>
      <w:r>
        <w:rPr>
          <w:rFonts w:hint="eastAsia"/>
        </w:rPr>
        <w:br/>
      </w:r>
      <w:r>
        <w:rPr>
          <w:rFonts w:hint="eastAsia"/>
        </w:rPr>
        <w:t>　　　　一、脱敏药物市场特点</w:t>
      </w:r>
      <w:r>
        <w:rPr>
          <w:rFonts w:hint="eastAsia"/>
        </w:rPr>
        <w:br/>
      </w:r>
      <w:r>
        <w:rPr>
          <w:rFonts w:hint="eastAsia"/>
        </w:rPr>
        <w:t>　　　　二、脱敏药物市场分析</w:t>
      </w:r>
      <w:r>
        <w:rPr>
          <w:rFonts w:hint="eastAsia"/>
        </w:rPr>
        <w:br/>
      </w:r>
      <w:r>
        <w:rPr>
          <w:rFonts w:hint="eastAsia"/>
        </w:rPr>
        <w:t>　　　　三、脱敏药物市场变化的方向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四、中国脱敏药物行业发展的新思路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五、对中国脱敏药物行业发展的思考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中国脱敏药物行业市场供需现状调研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中国脱敏药物市场现状分析</w:t>
      </w:r>
      <w:r>
        <w:rPr>
          <w:rFonts w:hint="eastAsia"/>
        </w:rPr>
        <w:br/>
      </w:r>
      <w:r>
        <w:rPr>
          <w:rFonts w:hint="eastAsia"/>
        </w:rPr>
        <w:t>　　第二节 中国脱敏药物行业产量情况分析及预测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一、脱敏药物总体产能规模</w:t>
      </w:r>
      <w:r>
        <w:rPr>
          <w:rFonts w:hint="eastAsia"/>
        </w:rPr>
        <w:br/>
      </w:r>
      <w:r>
        <w:rPr>
          <w:rFonts w:hint="eastAsia"/>
        </w:rPr>
        <w:t>　　　　二、脱敏药物生产区域分布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三、2019-2024年中国脱敏药物产量统计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四、2024-2030年中国脱敏药物产量预测</w:t>
      </w:r>
      <w:r>
        <w:rPr>
          <w:rFonts w:hint="eastAsia"/>
        </w:rPr>
        <w:br/>
      </w:r>
      <w:r>
        <w:rPr>
          <w:rFonts w:hint="eastAsia"/>
        </w:rPr>
        <w:t>　　第三节 中国脱敏药物市场需求分析及预测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一、中国脱敏药物市场需求特点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二、2019-2024年中国脱敏药物市场需求量统计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三、2024-2030年中国脱敏药物市场需求量预测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中国脱敏药物价格趋势分析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一、2019-2024年中国脱敏药物市场价格趋势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二、2024-2030年中国脱敏药物市场价格走势预测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中国脱敏药物进出口分析</w:t>
      </w:r>
      <w:r>
        <w:rPr>
          <w:rFonts w:hint="eastAsia"/>
        </w:rPr>
        <w:br/>
      </w:r>
      <w:r>
        <w:rPr>
          <w:rFonts w:hint="eastAsia"/>
        </w:rPr>
        <w:t>　　第一节 脱敏药物进口情况分析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脱敏药物出口情况分析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影响脱敏药物进出口因素分析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中国脱敏药物行业主要指标监测分析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2019-2024年中国脱敏药物行业规模情况分析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2019-2024年中国脱敏药物行业财务能力分析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脱敏药物行业细分产品调研</w:t>
      </w:r>
      <w:r>
        <w:rPr>
          <w:rFonts w:hint="eastAsia"/>
        </w:rPr>
        <w:br/>
      </w:r>
      <w:r>
        <w:rPr>
          <w:rFonts w:hint="eastAsia"/>
        </w:rPr>
        <w:t>　　第一节 脱敏药物细分产品结构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脱敏药物行业上下游发展情况分析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脱敏药物行业上游产业发展分析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脱敏药物行业下游产业发展分析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中国脱敏药物行业重点地区发展分析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脱敏药物行业重点区域市场结构调研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**地区脱敏药物市场容量分析</w:t>
      </w:r>
      <w:r>
        <w:rPr>
          <w:rFonts w:hint="eastAsia"/>
        </w:rPr>
        <w:br/>
      </w:r>
      <w:r>
        <w:rPr>
          <w:rFonts w:hint="eastAsia"/>
        </w:rPr>
        <w:t>　　第三节 **地区脱敏药物市场容量分析</w:t>
      </w:r>
      <w:r>
        <w:rPr>
          <w:rFonts w:hint="eastAsia"/>
        </w:rPr>
        <w:br/>
      </w:r>
      <w:r>
        <w:rPr>
          <w:rFonts w:hint="eastAsia"/>
        </w:rPr>
        <w:t>　　第四节 **地区脱敏药物市场容量分析</w:t>
      </w:r>
      <w:r>
        <w:rPr>
          <w:rFonts w:hint="eastAsia"/>
        </w:rPr>
        <w:br/>
      </w:r>
      <w:r>
        <w:rPr>
          <w:rFonts w:hint="eastAsia"/>
        </w:rPr>
        <w:t>　　第五节 **地区脱敏药物市场容量分析</w:t>
      </w:r>
      <w:r>
        <w:rPr>
          <w:rFonts w:hint="eastAsia"/>
        </w:rPr>
        <w:br/>
      </w:r>
      <w:r>
        <w:rPr>
          <w:rFonts w:hint="eastAsia"/>
        </w:rPr>
        <w:t>　　第六节 **地区脱敏药物市场容量分析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脱敏药物行业重点企业竞争力分析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三、企业脱敏药物经营状况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三、企业脱敏药物经营状况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三、企业脱敏药物经营状况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三、企业脱敏药物经营状况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三、企业脱敏药物经营状况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三、企业脱敏药物经营状况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脱敏药物行业企业经营策略研究分析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脱敏药物企业多样化经营策略分析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一、脱敏药物企业多样化经营情况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二、现行脱敏药物行业多样化经营的方向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大型脱敏药物企业集团未来发展策略分析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对中小脱敏药物企业生产经营的建议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脱敏药物行业前景及投资风险预警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2024年脱敏药物市场前景分析</w:t>
      </w:r>
      <w:r>
        <w:rPr>
          <w:rFonts w:hint="eastAsia"/>
        </w:rPr>
        <w:br/>
      </w:r>
      <w:r>
        <w:rPr>
          <w:rFonts w:hint="eastAsia"/>
        </w:rPr>
        <w:t>　　第二节 2024年脱敏药物行业发展趋势预测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影响脱敏药物行业发展的主要因素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一、2024年影响脱敏药物行业运行的有利因素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二、2024年影响脱敏药物行业运行的稳定因素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三、2024年影响脱敏药物行业运行的不利因素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四、2024年中国脱敏药物行业发展面临的挑战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五、2024年中国脱敏药物行业发展面临的机遇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脱敏药物行业投资风险预警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一、脱敏药物行业市场风险预测</w:t>
      </w:r>
      <w:r>
        <w:rPr>
          <w:rFonts w:hint="eastAsia"/>
        </w:rPr>
        <w:br/>
      </w:r>
      <w:r>
        <w:rPr>
          <w:rFonts w:hint="eastAsia"/>
        </w:rPr>
        <w:t>　　　　二、脱敏药物行业政策风险预测</w:t>
      </w:r>
      <w:r>
        <w:rPr>
          <w:rFonts w:hint="eastAsia"/>
        </w:rPr>
        <w:br/>
      </w:r>
      <w:r>
        <w:rPr>
          <w:rFonts w:hint="eastAsia"/>
        </w:rPr>
        <w:t>　　　　三、脱敏药物行业经营风险预测</w:t>
      </w:r>
      <w:r>
        <w:rPr>
          <w:rFonts w:hint="eastAsia"/>
        </w:rPr>
        <w:br/>
      </w:r>
      <w:r>
        <w:rPr>
          <w:rFonts w:hint="eastAsia"/>
        </w:rPr>
        <w:t>　　　　四、脱敏药物行业技术风险预测</w:t>
      </w:r>
      <w:r>
        <w:rPr>
          <w:rFonts w:hint="eastAsia"/>
        </w:rPr>
        <w:br/>
      </w:r>
      <w:r>
        <w:rPr>
          <w:rFonts w:hint="eastAsia"/>
        </w:rPr>
        <w:t>　　　　五、脱敏药物行业竞争风险预测</w:t>
      </w:r>
      <w:r>
        <w:rPr>
          <w:rFonts w:hint="eastAsia"/>
        </w:rPr>
        <w:br/>
      </w:r>
      <w:r>
        <w:rPr>
          <w:rFonts w:hint="eastAsia"/>
        </w:rPr>
        <w:t>　　　　六、脱敏药物行业其他风险预测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脱敏药物投资建议</w:t>
      </w:r>
      <w:r>
        <w:rPr>
          <w:rFonts w:hint="eastAsia"/>
        </w:rPr>
        <w:br/>
      </w:r>
      <w:r>
        <w:rPr>
          <w:rFonts w:hint="eastAsia"/>
        </w:rPr>
        <w:t>　　第一节 脱敏药物行业投资环境分析</w:t>
      </w:r>
      <w:r>
        <w:rPr>
          <w:rFonts w:hint="eastAsia"/>
        </w:rPr>
        <w:br/>
      </w:r>
      <w:r>
        <w:rPr>
          <w:rFonts w:hint="eastAsia"/>
        </w:rPr>
        <w:t>　　第二节 脱敏药物行业投资进入壁垒分析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脱敏药物行业历程</w:t>
      </w:r>
      <w:r>
        <w:rPr>
          <w:rFonts w:hint="eastAsia"/>
        </w:rPr>
        <w:br/>
      </w:r>
      <w:r>
        <w:rPr>
          <w:rFonts w:hint="eastAsia"/>
        </w:rPr>
        <w:t>　　图表 脱敏药物行业生命周期</w:t>
      </w:r>
      <w:r>
        <w:rPr>
          <w:rFonts w:hint="eastAsia"/>
        </w:rPr>
        <w:br/>
      </w:r>
      <w:r>
        <w:rPr>
          <w:rFonts w:hint="eastAsia"/>
        </w:rPr>
        <w:t>　　图表 脱敏药物行业产业链分析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2019-2024年中国脱敏药物行业市场规模及增长情况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2019-2024年脱敏药物行业市场容量分析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2019-2024年中国脱敏药物行业产能统计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2019-2024年中国脱敏药物行业产量及增长趋势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2019-2024年中国脱敏药物市场需求量及增速统计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2024年中国脱敏药物行业需求领域分布格局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2019-2024年中国脱敏药物行业销售收入分析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2019-2024年中国脱敏药物行业盈利情况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2019-2024年中国脱敏药物行业利润总额统计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2019-2024年中国脱敏药物进口数量分析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2019-2024年中国脱敏药物进口金额分析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2019-2024年中国脱敏药物出口数量分析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2019-2024年中国脱敏药物出口金额分析</w:t>
      </w:r>
      <w:r>
        <w:rPr>
          <w:rFonts w:hint="eastAsia"/>
        </w:rPr>
        <w:br/>
      </w:r>
      <w:r>
        <w:rPr>
          <w:rFonts w:hint="eastAsia"/>
        </w:rPr>
        <w:t>　　图表 2024年中国脱敏药物进口国家及地区分析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2024年中国脱敏药物出口国家及地区分析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2019-2024年中国脱敏药物行业企业数量情况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2019-2024年中国脱敏药物行业企业平均规模情况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**地区脱敏药物市场规模及增长情况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**地区脱敏药物行业市场需求情况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**地区脱敏药物市场规模及增长情况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**地区脱敏药物行业市场需求情况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**地区脱敏药物市场规模及增长情况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**地区脱敏药物行业市场需求情况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**地区脱敏药物市场规模及增长情况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**地区脱敏药物行业市场需求情况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脱敏药物重点企业（一）基本信息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脱敏药物重点企业（一）经营情况分析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脱敏药物重点企业（一）主要经济指标情况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脱敏药物重点企业（一）盈利能力情况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脱敏药物重点企业（一）偿债能力情况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脱敏药物重点企业（一）运营能力情况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脱敏药物重点企业（一）成长能力情况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脱敏药物重点企业（二）基本信息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脱敏药物重点企业（二）经营情况分析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脱敏药物重点企业（二）主要经济指标情况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脱敏药物重点企业（二）盈利能力情况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脱敏药物重点企业（二）偿债能力情况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脱敏药物重点企业（二）运营能力情况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脱敏药物重点企业（二）成长能力情况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脱敏药物重点企业（三）基本信息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脱敏药物重点企业（三）经营情况分析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脱敏药物重点企业（三）主要经济指标情况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脱敏药物重点企业（三）盈利能力情况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脱敏药物重点企业（三）偿债能力情况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脱敏药物重点企业（三）运营能力情况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脱敏药物重点企业（三）成长能力情况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2024-2030年中国脱敏药物行业产能预测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2024-2030年中国脱敏药物行业产量预测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2024-2030年中国脱敏药物市场需求量预测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2024-2030年中国脱敏药物行业供需平衡预测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2024-2030年中国脱敏药物行业市场容量预测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2024-2030年中国脱敏药物行业市场规模预测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2024年中国脱敏药物市场前景分析</w:t>
      </w:r>
      <w:r>
        <w:rPr>
          <w:rFonts w:hint="eastAsia"/>
        </w:rPr>
        <w:br/>
      </w:r>
      <w:r>
        <w:rPr>
          <w:rFonts w:hint="eastAsia"/>
        </w:rPr>
        <w:t>　　图表 2024年中国脱敏药物发展趋势预测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f9e267c704f5d" w:history="1">
        <w:r>
          <w:rPr>
            <w:rStyle w:val="Hyperlink"/>
          </w:rPr>
          <w:t>2024-2030年中国脱敏药物行业分析与发展前景预测报告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1f9e267c704f5d" w:history="1">
        <w:r>
          <w:rPr>
            <w:rStyle w:val="Hyperlink"/>
          </w:rPr>
          <w:t>https://www.20087.com/1/59/TuoMinYaoWuHangYeFaZhanQianJing.html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热点：常用脱敏药有哪些、脱敏药物有哪些、最好的脱敏药是什么药、牙齿脱敏药物、氯雷他定片是脱敏药吗、过敏性鼻炎脱敏药物、脱敏膏能修复海绵体吗、男士脱敏药物、脱敏药是干嘛的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701389dd44d26" w:history="1">
      <w:r>
        <w:rPr>
          <w:rStyle w:val="Hyperlink"/>
        </w:rPr>
        <w:t>2024-2030年中国脱敏药物行业分析与发展前景预测报告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TuoMinYaoWuHangYeFaZhanQianJing.html" TargetMode="External" Id="R0e1f9e267c70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TuoMinYaoWuHangYeFaZhanQianJing.html" TargetMode="External" Id="R53b701389dd4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2023-12-26T04:56:00Z</dcterms:created>
  <dcterms:modified xsi:type="dcterms:W3CDTF">2023-12-26T05:56:00Z</dcterms:modified>
  <dc:subject>2024-2030年中国脱敏药物行业分析与发展前景预测报告</dc:subject>
  <dc:title>2024-2030年中国脱敏药物行业分析与发展前景预测报告</dc:title>
  <cp:keywords>2024-2030年中国脱敏药物行业分析与发展前景预测报告</cp:keywords>
  <dc:description>2024-2030年中国脱敏药物行业分析与发展前景预测报告</dc:description>
</cp:coreProperties>
</file>