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84cfa63554432" w:history="1">
              <w:r>
                <w:rPr>
                  <w:rStyle w:val="Hyperlink"/>
                </w:rPr>
                <w:t>中国单克隆抗体行业现状分析与发展趋势研究报告（2024年版）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84cfa63554432" w:history="1">
              <w:r>
                <w:rPr>
                  <w:rStyle w:val="Hyperlink"/>
                </w:rPr>
                <w:t>中国单克隆抗体行业现状分析与发展趋势研究报告（2024年版）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84cfa63554432" w:history="1">
                <w:r>
                  <w:rPr>
                    <w:rStyle w:val="Hyperlink"/>
                  </w:rPr>
                  <w:t>https://www.20087.com/M_YiLiaoBaoJian/92/DanKeLongKangTiHangYeQianJingFenXi.html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（mAbs）作为生物制药领域的明星产品，近年来在肿瘤、自身免疫性疾病、感染性疾病等治疗领域展现出卓越的疗效。目前，单克隆抗体药物的研发和生产受益于基因工程、细胞培养技术的不断进步，使得抗体的特异性、亲和力和稳定性得到显著提升。同时，抗体药物偶联物（ADCs）、双特异性抗体、CAR-T细胞疗法等新型抗体药物形式的出现，拓宽了单克隆抗体的应用边界，满足了临床未竟之需。</w:t>
      </w:r>
      <w:r>
        <w:rPr>
          <w:rFonts w:hint="eastAsia"/>
        </w:rPr>
        <w:br/>
      </w:r>
      <w:r>
        <w:rPr>
          <w:rFonts w:hint="eastAsia"/>
        </w:rPr>
        <w:t>　　未来，单克隆抗体的发展趋势将更加注重个性化和精准医疗。一方面，通过高通量筛选、AI辅助设计等手段，加速新抗体药物的发现和优化，针对特定患者群体或疾病亚型开发更有效的治疗方案；另一方面，结合分子诊断、基因编辑等技术，实现抗体药物的精准递送和靶向治疗，提高治疗效果，减少副作用。此外，随着合成生物学和生物信息学的融合，构建高效、稳定的抗体表达系统，有望降低生产成本，提高药物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84cfa63554432" w:history="1">
        <w:r>
          <w:rPr>
            <w:rStyle w:val="Hyperlink"/>
          </w:rPr>
          <w:t>中国单克隆抗体行业现状分析与发展趋势研究报告（2024年版）</w:t>
        </w:r>
      </w:hyperlink>
      <w:r>
        <w:rPr>
          <w:rFonts w:hint="eastAsia"/>
        </w:rPr>
        <w:t>》在多年单克隆抗体行业研究结论的基础上，结合中国单克隆抗体行业市场的发展现状，通过资深研究团队对单克隆抗体市场各类资讯进行整理分析，并依托国家权威数据资源和长期市场监测的数据库，对单克隆抗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d84cfa63554432" w:history="1">
        <w:r>
          <w:rPr>
            <w:rStyle w:val="Hyperlink"/>
          </w:rPr>
          <w:t>中国单克隆抗体行业现状分析与发展趋势研究报告（2024年版）</w:t>
        </w:r>
      </w:hyperlink>
      <w:r>
        <w:rPr>
          <w:rFonts w:hint="eastAsia"/>
        </w:rPr>
        <w:t>可以帮助投资者准确把握单克隆抗体行业的市场现状，为投资者进行投资作出单克隆抗体行业前景预判，挖掘单克隆抗体行业投资价值，同时提出单克隆抗体行业投资策略、营销策略等方面的建议。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单克隆抗体行业概述</w:t>
      </w:r>
      <w:r>
        <w:rPr>
          <w:rFonts w:hint="eastAsia"/>
        </w:rPr>
        <w:br/>
      </w:r>
      <w:r>
        <w:rPr>
          <w:rFonts w:hint="eastAsia"/>
        </w:rPr>
        <w:t>第一章 单克隆抗体</w:t>
      </w:r>
      <w:r>
        <w:rPr>
          <w:rFonts w:hint="eastAsia"/>
        </w:rPr>
        <w:br/>
      </w:r>
      <w:r>
        <w:rPr>
          <w:rFonts w:hint="eastAsia"/>
        </w:rPr>
        <w:t>　　第一节 单克隆抗体技术概述</w:t>
      </w:r>
      <w:r>
        <w:rPr>
          <w:rFonts w:hint="eastAsia"/>
        </w:rPr>
        <w:br/>
      </w:r>
      <w:r>
        <w:rPr>
          <w:rFonts w:hint="eastAsia"/>
        </w:rPr>
        <w:t>　　　　一、单克隆抗体技术</w:t>
      </w:r>
      <w:r>
        <w:rPr>
          <w:rFonts w:hint="eastAsia"/>
        </w:rPr>
        <w:br/>
      </w:r>
      <w:r>
        <w:rPr>
          <w:rFonts w:hint="eastAsia"/>
        </w:rPr>
        <w:t>　　　　二、单克隆抗体技术的基本原理</w:t>
      </w:r>
      <w:r>
        <w:rPr>
          <w:rFonts w:hint="eastAsia"/>
        </w:rPr>
        <w:br/>
      </w:r>
      <w:r>
        <w:rPr>
          <w:rFonts w:hint="eastAsia"/>
        </w:rPr>
        <w:t>　　　　三、单克隆抗体提纯</w:t>
      </w:r>
      <w:r>
        <w:rPr>
          <w:rFonts w:hint="eastAsia"/>
        </w:rPr>
        <w:br/>
      </w:r>
      <w:r>
        <w:rPr>
          <w:rFonts w:hint="eastAsia"/>
        </w:rPr>
        <w:t>　　　　四、单克隆抗体的临床应用</w:t>
      </w:r>
      <w:r>
        <w:rPr>
          <w:rFonts w:hint="eastAsia"/>
        </w:rPr>
        <w:br/>
      </w:r>
      <w:r>
        <w:rPr>
          <w:rFonts w:hint="eastAsia"/>
        </w:rPr>
        <w:t>　　第二节 单克隆抗体概述</w:t>
      </w:r>
      <w:r>
        <w:rPr>
          <w:rFonts w:hint="eastAsia"/>
        </w:rPr>
        <w:br/>
      </w:r>
      <w:r>
        <w:rPr>
          <w:rFonts w:hint="eastAsia"/>
        </w:rPr>
        <w:t>　　　　一、单克隆抗体的定义</w:t>
      </w:r>
      <w:r>
        <w:rPr>
          <w:rFonts w:hint="eastAsia"/>
        </w:rPr>
        <w:br/>
      </w:r>
      <w:r>
        <w:rPr>
          <w:rFonts w:hint="eastAsia"/>
        </w:rPr>
        <w:t>　　　　二、单克隆抗体简介</w:t>
      </w:r>
      <w:r>
        <w:rPr>
          <w:rFonts w:hint="eastAsia"/>
        </w:rPr>
        <w:br/>
      </w:r>
      <w:r>
        <w:rPr>
          <w:rFonts w:hint="eastAsia"/>
        </w:rPr>
        <w:t>　　　　三、单克隆抗体的应用</w:t>
      </w:r>
      <w:r>
        <w:rPr>
          <w:rFonts w:hint="eastAsia"/>
        </w:rPr>
        <w:br/>
      </w:r>
      <w:r>
        <w:rPr>
          <w:rFonts w:hint="eastAsia"/>
        </w:rPr>
        <w:t>　　　　四、单克隆抗体的优点与局限</w:t>
      </w:r>
      <w:r>
        <w:rPr>
          <w:rFonts w:hint="eastAsia"/>
        </w:rPr>
        <w:br/>
      </w:r>
      <w:r>
        <w:rPr>
          <w:rFonts w:hint="eastAsia"/>
        </w:rPr>
        <w:t>　　第三节 2024年全球单克隆抗体药物重点品种分析</w:t>
      </w:r>
      <w:r>
        <w:rPr>
          <w:rFonts w:hint="eastAsia"/>
        </w:rPr>
        <w:br/>
      </w:r>
      <w:r>
        <w:rPr>
          <w:rFonts w:hint="eastAsia"/>
        </w:rPr>
        <w:t>　　　　一、利妥昔单抗</w:t>
      </w:r>
      <w:r>
        <w:rPr>
          <w:rFonts w:hint="eastAsia"/>
        </w:rPr>
        <w:br/>
      </w:r>
      <w:r>
        <w:rPr>
          <w:rFonts w:hint="eastAsia"/>
        </w:rPr>
        <w:t>　　　　二、曲妥珠单抗</w:t>
      </w:r>
      <w:r>
        <w:rPr>
          <w:rFonts w:hint="eastAsia"/>
        </w:rPr>
        <w:br/>
      </w:r>
      <w:r>
        <w:rPr>
          <w:rFonts w:hint="eastAsia"/>
        </w:rPr>
        <w:t>　　　　三、西妥昔单抗</w:t>
      </w:r>
      <w:r>
        <w:rPr>
          <w:rFonts w:hint="eastAsia"/>
        </w:rPr>
        <w:br/>
      </w:r>
      <w:r>
        <w:rPr>
          <w:rFonts w:hint="eastAsia"/>
        </w:rPr>
        <w:t>　　　　四、泥妥珠单抗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中国单克隆抗体药物市场运行环境分析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六、2024年中国居民人均收入与可支配收入分析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2019-2024年中国单克隆抗体药物市场政策环境分析</w:t>
      </w:r>
      <w:r>
        <w:rPr>
          <w:rFonts w:hint="eastAsia"/>
        </w:rPr>
        <w:br/>
      </w:r>
      <w:r>
        <w:rPr>
          <w:rFonts w:hint="eastAsia"/>
        </w:rPr>
        <w:t>　　　　一、生物制药的产业发展与回顾</w:t>
      </w:r>
      <w:r>
        <w:rPr>
          <w:rFonts w:hint="eastAsia"/>
        </w:rPr>
        <w:br/>
      </w:r>
      <w:r>
        <w:rPr>
          <w:rFonts w:hint="eastAsia"/>
        </w:rPr>
        <w:t>　　　　二、促进生物产业加快发展的若干政策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三、"重大新药创制"科技重大专项情况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单克隆抗体发展与趋势</w:t>
      </w:r>
      <w:r>
        <w:rPr>
          <w:rFonts w:hint="eastAsia"/>
        </w:rPr>
        <w:br/>
      </w:r>
      <w:r>
        <w:rPr>
          <w:rFonts w:hint="eastAsia"/>
        </w:rPr>
        <w:t>第三章 2019-2024年中国单克隆抗体药物产业发展分析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2019-2024年中国单克隆抗体药物产业发展概况分析</w:t>
      </w:r>
      <w:r>
        <w:rPr>
          <w:rFonts w:hint="eastAsia"/>
        </w:rPr>
        <w:br/>
      </w:r>
      <w:r>
        <w:rPr>
          <w:rFonts w:hint="eastAsia"/>
        </w:rPr>
        <w:t>　　　　一、国内单克隆抗体药物产业规模</w:t>
      </w:r>
      <w:r>
        <w:rPr>
          <w:rFonts w:hint="eastAsia"/>
        </w:rPr>
        <w:br/>
      </w:r>
      <w:r>
        <w:rPr>
          <w:rFonts w:hint="eastAsia"/>
        </w:rPr>
        <w:t>　　　　二、国内单克隆抗体产业发展分析</w:t>
      </w:r>
      <w:r>
        <w:rPr>
          <w:rFonts w:hint="eastAsia"/>
        </w:rPr>
        <w:br/>
      </w:r>
      <w:r>
        <w:rPr>
          <w:rFonts w:hint="eastAsia"/>
        </w:rPr>
        <w:t>　　　　三、中国单克隆抗体药物的政策环境分析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2019-2024年中国单克隆抗体药物市场状况分析</w:t>
      </w:r>
      <w:r>
        <w:rPr>
          <w:rFonts w:hint="eastAsia"/>
        </w:rPr>
        <w:br/>
      </w:r>
      <w:r>
        <w:rPr>
          <w:rFonts w:hint="eastAsia"/>
        </w:rPr>
        <w:t>　　　　一、医保等政策对单克隆抗体药物市场影响</w:t>
      </w:r>
      <w:r>
        <w:rPr>
          <w:rFonts w:hint="eastAsia"/>
        </w:rPr>
        <w:br/>
      </w:r>
      <w:r>
        <w:rPr>
          <w:rFonts w:hint="eastAsia"/>
        </w:rPr>
        <w:t>　　　　二、2019-2024年中国单克隆抗体药物发展状况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2019-2024年中国单克隆抗体科技发展分析</w:t>
      </w:r>
      <w:r>
        <w:rPr>
          <w:rFonts w:hint="eastAsia"/>
        </w:rPr>
        <w:br/>
      </w:r>
      <w:r>
        <w:rPr>
          <w:rFonts w:hint="eastAsia"/>
        </w:rPr>
        <w:t>　　第一节 各种抗体的制备简述</w:t>
      </w:r>
      <w:r>
        <w:rPr>
          <w:rFonts w:hint="eastAsia"/>
        </w:rPr>
        <w:br/>
      </w:r>
      <w:r>
        <w:rPr>
          <w:rFonts w:hint="eastAsia"/>
        </w:rPr>
        <w:t>　　　　一、多克隆抗体制备简述</w:t>
      </w:r>
      <w:r>
        <w:rPr>
          <w:rFonts w:hint="eastAsia"/>
        </w:rPr>
        <w:br/>
      </w:r>
      <w:r>
        <w:rPr>
          <w:rFonts w:hint="eastAsia"/>
        </w:rPr>
        <w:t>　　　　二、单克隆抗体的制备</w:t>
      </w:r>
      <w:r>
        <w:rPr>
          <w:rFonts w:hint="eastAsia"/>
        </w:rPr>
        <w:br/>
      </w:r>
      <w:r>
        <w:rPr>
          <w:rFonts w:hint="eastAsia"/>
        </w:rPr>
        <w:t>　　　　三、基因工程抗体</w:t>
      </w:r>
      <w:r>
        <w:rPr>
          <w:rFonts w:hint="eastAsia"/>
        </w:rPr>
        <w:br/>
      </w:r>
      <w:r>
        <w:rPr>
          <w:rFonts w:hint="eastAsia"/>
        </w:rPr>
        <w:t>　　　　四、提高单克隆抗体产量的方法</w:t>
      </w:r>
      <w:r>
        <w:rPr>
          <w:rFonts w:hint="eastAsia"/>
        </w:rPr>
        <w:br/>
      </w:r>
      <w:r>
        <w:rPr>
          <w:rFonts w:hint="eastAsia"/>
        </w:rPr>
        <w:t>　　第二节 单克隆抗体的鉴定方法</w:t>
      </w:r>
      <w:r>
        <w:rPr>
          <w:rFonts w:hint="eastAsia"/>
        </w:rPr>
        <w:br/>
      </w:r>
      <w:r>
        <w:rPr>
          <w:rFonts w:hint="eastAsia"/>
        </w:rPr>
        <w:t>　　　　一、抗体特异性的鉴定</w:t>
      </w:r>
      <w:r>
        <w:rPr>
          <w:rFonts w:hint="eastAsia"/>
        </w:rPr>
        <w:br/>
      </w:r>
      <w:r>
        <w:rPr>
          <w:rFonts w:hint="eastAsia"/>
        </w:rPr>
        <w:t>　　　　二、mcab的ig类与亚类的鉴定</w:t>
      </w:r>
      <w:r>
        <w:rPr>
          <w:rFonts w:hint="eastAsia"/>
        </w:rPr>
        <w:br/>
      </w:r>
      <w:r>
        <w:rPr>
          <w:rFonts w:hint="eastAsia"/>
        </w:rPr>
        <w:t>　　　　三、mcab中和活性的鉴定</w:t>
      </w:r>
      <w:r>
        <w:rPr>
          <w:rFonts w:hint="eastAsia"/>
        </w:rPr>
        <w:br/>
      </w:r>
      <w:r>
        <w:rPr>
          <w:rFonts w:hint="eastAsia"/>
        </w:rPr>
        <w:t>　　　　四、mcab识别抗原表位与活性鉴定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单克隆抗体机制与研究发展</w:t>
      </w:r>
      <w:r>
        <w:rPr>
          <w:rFonts w:hint="eastAsia"/>
        </w:rPr>
        <w:br/>
      </w:r>
      <w:r>
        <w:rPr>
          <w:rFonts w:hint="eastAsia"/>
        </w:rPr>
        <w:t>　　第一节 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一、靶向效应的应用分析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第二节 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一、杂交瘤技术</w:t>
      </w:r>
      <w:r>
        <w:rPr>
          <w:rFonts w:hint="eastAsia"/>
        </w:rPr>
        <w:br/>
      </w:r>
      <w:r>
        <w:rPr>
          <w:rFonts w:hint="eastAsia"/>
        </w:rPr>
        <w:t>　　　　二、全球单克隆抗体研究发展状况分析</w:t>
      </w:r>
      <w:r>
        <w:rPr>
          <w:rFonts w:hint="eastAsia"/>
        </w:rPr>
        <w:br/>
      </w:r>
      <w:r>
        <w:rPr>
          <w:rFonts w:hint="eastAsia"/>
        </w:rPr>
        <w:t>　　　　三、国内单克隆抗体的研究发展状况分析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2019-2024年单克隆抗体药物市场应用状况分析</w:t>
      </w:r>
      <w:r>
        <w:rPr>
          <w:rFonts w:hint="eastAsia"/>
        </w:rPr>
        <w:br/>
      </w:r>
      <w:r>
        <w:rPr>
          <w:rFonts w:hint="eastAsia"/>
        </w:rPr>
        <w:t>　　第一节 人源化单克隆抗体用于---细胞靶向治疗的研究</w:t>
      </w:r>
      <w:r>
        <w:rPr>
          <w:rFonts w:hint="eastAsia"/>
        </w:rPr>
        <w:br/>
      </w:r>
      <w:r>
        <w:rPr>
          <w:rFonts w:hint="eastAsia"/>
        </w:rPr>
        <w:t>　　　　一、---分子靶向治疗</w:t>
      </w:r>
      <w:r>
        <w:rPr>
          <w:rFonts w:hint="eastAsia"/>
        </w:rPr>
        <w:br/>
      </w:r>
      <w:r>
        <w:rPr>
          <w:rFonts w:hint="eastAsia"/>
        </w:rPr>
        <w:t>　　　　二、人源化单克隆抗体在---分子靶向治疗中的应用</w:t>
      </w:r>
      <w:r>
        <w:rPr>
          <w:rFonts w:hint="eastAsia"/>
        </w:rPr>
        <w:br/>
      </w:r>
      <w:r>
        <w:rPr>
          <w:rFonts w:hint="eastAsia"/>
        </w:rPr>
        <w:t>　　　　三、人源化单克隆抗体进展分析</w:t>
      </w:r>
      <w:r>
        <w:rPr>
          <w:rFonts w:hint="eastAsia"/>
        </w:rPr>
        <w:br/>
      </w:r>
      <w:r>
        <w:rPr>
          <w:rFonts w:hint="eastAsia"/>
        </w:rPr>
        <w:t>　　　　四、存在的问题与发展方向</w:t>
      </w:r>
      <w:r>
        <w:rPr>
          <w:rFonts w:hint="eastAsia"/>
        </w:rPr>
        <w:br/>
      </w:r>
      <w:r>
        <w:rPr>
          <w:rFonts w:hint="eastAsia"/>
        </w:rPr>
        <w:t>　　第二节 单克隆抗体在疾病治疗中的应用分析</w:t>
      </w:r>
      <w:r>
        <w:rPr>
          <w:rFonts w:hint="eastAsia"/>
        </w:rPr>
        <w:br/>
      </w:r>
      <w:r>
        <w:rPr>
          <w:rFonts w:hint="eastAsia"/>
        </w:rPr>
        <w:t>　　　　一、单克隆抗体在治疗尖锐湿疹中的应用状况</w:t>
      </w:r>
      <w:r>
        <w:rPr>
          <w:rFonts w:hint="eastAsia"/>
        </w:rPr>
        <w:br/>
      </w:r>
      <w:r>
        <w:rPr>
          <w:rFonts w:hint="eastAsia"/>
        </w:rPr>
        <w:t>　　　　二、单克隆抗体在应用上的趋势分析</w:t>
      </w:r>
      <w:r>
        <w:rPr>
          <w:rFonts w:hint="eastAsia"/>
        </w:rPr>
        <w:br/>
      </w:r>
      <w:r>
        <w:rPr>
          <w:rFonts w:hint="eastAsia"/>
        </w:rPr>
        <w:t>　　　　三、单克隆抗体---免疫治疗的新方法</w:t>
      </w:r>
      <w:r>
        <w:rPr>
          <w:rFonts w:hint="eastAsia"/>
        </w:rPr>
        <w:br/>
      </w:r>
      <w:r>
        <w:rPr>
          <w:rFonts w:hint="eastAsia"/>
        </w:rPr>
        <w:t>　　第三节 中国单克隆抗体在治疗免疫力疾病上的发展</w:t>
      </w:r>
      <w:r>
        <w:rPr>
          <w:rFonts w:hint="eastAsia"/>
        </w:rPr>
        <w:br/>
      </w:r>
      <w:r>
        <w:rPr>
          <w:rFonts w:hint="eastAsia"/>
        </w:rPr>
        <w:t>　　　　一、单克隆抗体在治疗哮喘上的作用分析</w:t>
      </w:r>
      <w:r>
        <w:rPr>
          <w:rFonts w:hint="eastAsia"/>
        </w:rPr>
        <w:br/>
      </w:r>
      <w:r>
        <w:rPr>
          <w:rFonts w:hint="eastAsia"/>
        </w:rPr>
        <w:t>　　　　二、单克隆抗体对治疗类风湿性关节炎的进展</w:t>
      </w:r>
      <w:r>
        <w:rPr>
          <w:rFonts w:hint="eastAsia"/>
        </w:rPr>
        <w:br/>
      </w:r>
      <w:r>
        <w:rPr>
          <w:rFonts w:hint="eastAsia"/>
        </w:rPr>
        <w:t>　　　　三、单克隆抗体治疗溃疡性结肠炎</w:t>
      </w:r>
      <w:r>
        <w:rPr>
          <w:rFonts w:hint="eastAsia"/>
        </w:rPr>
        <w:br/>
      </w:r>
      <w:r>
        <w:rPr>
          <w:rFonts w:hint="eastAsia"/>
        </w:rPr>
        <w:t>　　第四节 单克隆抗体应用的注意事项</w:t>
      </w:r>
      <w:r>
        <w:rPr>
          <w:rFonts w:hint="eastAsia"/>
        </w:rPr>
        <w:br/>
      </w:r>
      <w:r>
        <w:rPr>
          <w:rFonts w:hint="eastAsia"/>
        </w:rPr>
        <w:t>　　　　一、单克隆抗体面临的主要风险</w:t>
      </w:r>
      <w:r>
        <w:rPr>
          <w:rFonts w:hint="eastAsia"/>
        </w:rPr>
        <w:br/>
      </w:r>
      <w:r>
        <w:rPr>
          <w:rFonts w:hint="eastAsia"/>
        </w:rPr>
        <w:t>　　　　二、抗风险的主要对策</w:t>
      </w:r>
      <w:r>
        <w:rPr>
          <w:rFonts w:hint="eastAsia"/>
        </w:rPr>
        <w:br/>
      </w:r>
      <w:r>
        <w:rPr>
          <w:rFonts w:hint="eastAsia"/>
        </w:rPr>
        <w:t>　　　　三、单抗药的过敏反应及预防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单克隆抗体竞争格局</w:t>
      </w:r>
      <w:r>
        <w:rPr>
          <w:rFonts w:hint="eastAsia"/>
        </w:rPr>
        <w:br/>
      </w:r>
      <w:r>
        <w:rPr>
          <w:rFonts w:hint="eastAsia"/>
        </w:rPr>
        <w:t>第七章 2019-2024年单克隆抗体药物市场竞争格局分析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2019-2024年全球单克隆抗体药物市场竞争状况</w:t>
      </w:r>
      <w:r>
        <w:rPr>
          <w:rFonts w:hint="eastAsia"/>
        </w:rPr>
        <w:br/>
      </w:r>
      <w:r>
        <w:rPr>
          <w:rFonts w:hint="eastAsia"/>
        </w:rPr>
        <w:t>　　　　一、2019-2024年全国秋单克隆抗体药物竞争背景分析</w:t>
      </w:r>
      <w:r>
        <w:rPr>
          <w:rFonts w:hint="eastAsia"/>
        </w:rPr>
        <w:br/>
      </w:r>
      <w:r>
        <w:rPr>
          <w:rFonts w:hint="eastAsia"/>
        </w:rPr>
        <w:t>　　　　二、2019-2024年全球单克隆抗体竞争状况分析</w:t>
      </w:r>
      <w:r>
        <w:rPr>
          <w:rFonts w:hint="eastAsia"/>
        </w:rPr>
        <w:br/>
      </w:r>
      <w:r>
        <w:rPr>
          <w:rFonts w:hint="eastAsia"/>
        </w:rPr>
        <w:t>　　　　三、2019-2024年全球单克隆抗体企业的战略发展分析</w:t>
      </w:r>
      <w:r>
        <w:rPr>
          <w:rFonts w:hint="eastAsia"/>
        </w:rPr>
        <w:br/>
      </w:r>
      <w:r>
        <w:rPr>
          <w:rFonts w:hint="eastAsia"/>
        </w:rPr>
        <w:t>　　第二节 2019-2024年中国单克隆抗体药物市场竞争状况</w:t>
      </w:r>
      <w:r>
        <w:rPr>
          <w:rFonts w:hint="eastAsia"/>
        </w:rPr>
        <w:br/>
      </w:r>
      <w:r>
        <w:rPr>
          <w:rFonts w:hint="eastAsia"/>
        </w:rPr>
        <w:t>　　　　一、2019-2024年中国单克隆抗体竞争背景分析</w:t>
      </w:r>
      <w:r>
        <w:rPr>
          <w:rFonts w:hint="eastAsia"/>
        </w:rPr>
        <w:br/>
      </w:r>
      <w:r>
        <w:rPr>
          <w:rFonts w:hint="eastAsia"/>
        </w:rPr>
        <w:t>　　　　二、2019-2024年中国单克隆抗体竞争状况分析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三、2019-2024年中国单克隆抗体企业的战略趋势分析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2019-2024年世界单克隆抗体药物顶级企业竞争战略分析</w:t>
      </w:r>
      <w:r>
        <w:rPr>
          <w:rFonts w:hint="eastAsia"/>
        </w:rPr>
        <w:br/>
      </w:r>
      <w:r>
        <w:rPr>
          <w:rFonts w:hint="eastAsia"/>
        </w:rPr>
        <w:t>　　第一节 瑞士罗氏制药公司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第二节 美国辉瑞制药公司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第三节 英国葛兰素史克公司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三、企业战略及发展状况</w:t>
      </w:r>
      <w:r>
        <w:rPr>
          <w:rFonts w:hint="eastAsia"/>
        </w:rPr>
        <w:br/>
      </w:r>
      <w:r>
        <w:rPr>
          <w:rFonts w:hint="eastAsia"/>
        </w:rPr>
        <w:t>　　第四节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第五节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第六节 安进公司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第七节 美国默沙东制药公司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第八节 法国赛诺菲安万特公司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第九节 美国百时美施贵宝公司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第十节 瑞士诺华制药有限公司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2023-2024年中国单克隆抗体药物主要优势企业</w:t>
      </w:r>
      <w:r>
        <w:rPr>
          <w:rFonts w:hint="eastAsia"/>
        </w:rPr>
        <w:br/>
      </w:r>
      <w:r>
        <w:rPr>
          <w:rFonts w:hint="eastAsia"/>
        </w:rPr>
        <w:t>　　第一节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第四节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第六节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第七节 上海复星高科技（集团）有限公司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三、企业战略与发展趋势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第八节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第九节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第十节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单克隆抗体投资分析</w:t>
      </w:r>
      <w:r>
        <w:rPr>
          <w:rFonts w:hint="eastAsia"/>
        </w:rPr>
        <w:br/>
      </w:r>
      <w:r>
        <w:rPr>
          <w:rFonts w:hint="eastAsia"/>
        </w:rPr>
        <w:t>第十章 2024-2030年单克隆抗体药物产业发展趋势分析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2024-2030年全球生物制药发展趋势与预测</w:t>
      </w:r>
      <w:r>
        <w:rPr>
          <w:rFonts w:hint="eastAsia"/>
        </w:rPr>
        <w:br/>
      </w:r>
      <w:r>
        <w:rPr>
          <w:rFonts w:hint="eastAsia"/>
        </w:rPr>
        <w:t>　　　　一、全球生物制药市场分析</w:t>
      </w:r>
      <w:r>
        <w:rPr>
          <w:rFonts w:hint="eastAsia"/>
        </w:rPr>
        <w:br/>
      </w:r>
      <w:r>
        <w:rPr>
          <w:rFonts w:hint="eastAsia"/>
        </w:rPr>
        <w:t>　　　　二、全球生物制药市场发展状况</w:t>
      </w:r>
      <w:r>
        <w:rPr>
          <w:rFonts w:hint="eastAsia"/>
        </w:rPr>
        <w:br/>
      </w:r>
      <w:r>
        <w:rPr>
          <w:rFonts w:hint="eastAsia"/>
        </w:rPr>
        <w:t>　　　　三、全球生物制药市场趋势分析</w:t>
      </w:r>
      <w:r>
        <w:rPr>
          <w:rFonts w:hint="eastAsia"/>
        </w:rPr>
        <w:br/>
      </w:r>
      <w:r>
        <w:rPr>
          <w:rFonts w:hint="eastAsia"/>
        </w:rPr>
        <w:t>　　　　四、中国生物制药行业发展状况</w:t>
      </w:r>
      <w:r>
        <w:rPr>
          <w:rFonts w:hint="eastAsia"/>
        </w:rPr>
        <w:br/>
      </w:r>
      <w:r>
        <w:rPr>
          <w:rFonts w:hint="eastAsia"/>
        </w:rPr>
        <w:t>　　　　五、中国生物制药市场发展趋势分析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2024-2030年全球单克隆抗体药物发展与预测</w:t>
      </w:r>
      <w:r>
        <w:rPr>
          <w:rFonts w:hint="eastAsia"/>
        </w:rPr>
        <w:br/>
      </w:r>
      <w:r>
        <w:rPr>
          <w:rFonts w:hint="eastAsia"/>
        </w:rPr>
        <w:t>　　　　一、2019-2024年全球单克隆抗体项目发展情况</w:t>
      </w:r>
      <w:r>
        <w:rPr>
          <w:rFonts w:hint="eastAsia"/>
        </w:rPr>
        <w:br/>
      </w:r>
      <w:r>
        <w:rPr>
          <w:rFonts w:hint="eastAsia"/>
        </w:rPr>
        <w:t>　　　　二、单克隆抗体药物市场发展分析</w:t>
      </w:r>
      <w:r>
        <w:rPr>
          <w:rFonts w:hint="eastAsia"/>
        </w:rPr>
        <w:br/>
      </w:r>
      <w:r>
        <w:rPr>
          <w:rFonts w:hint="eastAsia"/>
        </w:rPr>
        <w:t>　　　　三、单克隆抗体药物规模分析预测</w:t>
      </w:r>
      <w:r>
        <w:rPr>
          <w:rFonts w:hint="eastAsia"/>
        </w:rPr>
        <w:br/>
      </w:r>
      <w:r>
        <w:rPr>
          <w:rFonts w:hint="eastAsia"/>
        </w:rPr>
        <w:t>　　　　四、2024-2030年中国单克隆抗体药物市场盈利预测分析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单克隆抗体药物投资现状分析</w:t>
      </w:r>
      <w:r>
        <w:rPr>
          <w:rFonts w:hint="eastAsia"/>
        </w:rPr>
        <w:br/>
      </w:r>
      <w:r>
        <w:rPr>
          <w:rFonts w:hint="eastAsia"/>
        </w:rPr>
        <w:t>　　第一节 全球单克隆抗体药物投资现状分析</w:t>
      </w:r>
      <w:r>
        <w:rPr>
          <w:rFonts w:hint="eastAsia"/>
        </w:rPr>
        <w:br/>
      </w:r>
      <w:r>
        <w:rPr>
          <w:rFonts w:hint="eastAsia"/>
        </w:rPr>
        <w:t>　　　　一、单克隆抗体药物投资规模</w:t>
      </w:r>
      <w:r>
        <w:rPr>
          <w:rFonts w:hint="eastAsia"/>
        </w:rPr>
        <w:br/>
      </w:r>
      <w:r>
        <w:rPr>
          <w:rFonts w:hint="eastAsia"/>
        </w:rPr>
        <w:t>　　　　二、单克隆抗药物投资分析</w:t>
      </w:r>
      <w:r>
        <w:rPr>
          <w:rFonts w:hint="eastAsia"/>
        </w:rPr>
        <w:br/>
      </w:r>
      <w:r>
        <w:rPr>
          <w:rFonts w:hint="eastAsia"/>
        </w:rPr>
        <w:t>　　第二节 中国单克隆抗体药物投资现状分析</w:t>
      </w:r>
      <w:r>
        <w:rPr>
          <w:rFonts w:hint="eastAsia"/>
        </w:rPr>
        <w:br/>
      </w:r>
      <w:r>
        <w:rPr>
          <w:rFonts w:hint="eastAsia"/>
        </w:rPr>
        <w:t>　　　　一、中国单克隆抗体药物投资政策因素分析</w:t>
      </w:r>
      <w:r>
        <w:rPr>
          <w:rFonts w:hint="eastAsia"/>
        </w:rPr>
        <w:br/>
      </w:r>
      <w:r>
        <w:rPr>
          <w:rFonts w:hint="eastAsia"/>
        </w:rPr>
        <w:t>　　　　二、中国单克隆抗体药物投资的项目本身状况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2024-2030年中国单克隆抗体药物投资趋势分析</w:t>
      </w:r>
      <w:r>
        <w:rPr>
          <w:rFonts w:hint="eastAsia"/>
        </w:rPr>
        <w:br/>
      </w:r>
      <w:r>
        <w:rPr>
          <w:rFonts w:hint="eastAsia"/>
        </w:rPr>
        <w:t>　　第一节 中国单克隆抗体药物投资介绍</w:t>
      </w:r>
      <w:r>
        <w:rPr>
          <w:rFonts w:hint="eastAsia"/>
        </w:rPr>
        <w:br/>
      </w:r>
      <w:r>
        <w:rPr>
          <w:rFonts w:hint="eastAsia"/>
        </w:rPr>
        <w:t>　　　　一、单克隆抗体投资情况</w:t>
      </w:r>
      <w:r>
        <w:rPr>
          <w:rFonts w:hint="eastAsia"/>
        </w:rPr>
        <w:br/>
      </w:r>
      <w:r>
        <w:rPr>
          <w:rFonts w:hint="eastAsia"/>
        </w:rPr>
        <w:t>　　　　二、投资项目要点分析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(中-智-林)2024-2030年中国单克隆抗体药物行业投资机会分析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一、单克隆抗体药物投资潜力分析</w:t>
      </w:r>
      <w:r>
        <w:rPr>
          <w:rFonts w:hint="eastAsia"/>
        </w:rPr>
        <w:br/>
      </w:r>
      <w:r>
        <w:rPr>
          <w:rFonts w:hint="eastAsia"/>
        </w:rPr>
        <w:t>　　　　二、单克隆抗体药物投资吸引力分析</w:t>
      </w:r>
      <w:r>
        <w:rPr>
          <w:rFonts w:hint="eastAsia"/>
        </w:rPr>
        <w:br/>
      </w:r>
      <w:r>
        <w:rPr>
          <w:rFonts w:hint="eastAsia"/>
        </w:rPr>
        <w:t>　　　　三、单克隆抗体药物投资优势分析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单克隆抗体的制备图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2019-2024年我国单克隆抗体药物产业市场规模及增长情况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2019-2024年我国单克隆抗体药物产业市场规模及增长对比</w:t>
      </w:r>
      <w:r>
        <w:rPr>
          <w:rFonts w:hint="eastAsia"/>
        </w:rPr>
        <w:br/>
      </w:r>
      <w:r>
        <w:rPr>
          <w:rFonts w:hint="eastAsia"/>
        </w:rPr>
        <w:t>　　图表 9 单克隆抗体（mcab）和常规免疫血清抗体的特性比较</w:t>
      </w:r>
      <w:r>
        <w:rPr>
          <w:rFonts w:hint="eastAsia"/>
        </w:rPr>
        <w:br/>
      </w:r>
      <w:r>
        <w:rPr>
          <w:rFonts w:hint="eastAsia"/>
        </w:rPr>
        <w:t>　　图表 10 平卧式与直立式培养单抗产量比较</w:t>
      </w:r>
      <w:r>
        <w:rPr>
          <w:rFonts w:hint="eastAsia"/>
        </w:rPr>
        <w:br/>
      </w:r>
      <w:r>
        <w:rPr>
          <w:rFonts w:hint="eastAsia"/>
        </w:rPr>
        <w:t>　　图表 11 2019-2024年全球单克隆抗体药物产业销售额及增长情况</w:t>
      </w:r>
      <w:r>
        <w:rPr>
          <w:rFonts w:hint="eastAsia"/>
        </w:rPr>
        <w:br/>
      </w:r>
      <w:r>
        <w:rPr>
          <w:rFonts w:hint="eastAsia"/>
        </w:rPr>
        <w:t>　　图表 12 2019-2024年全球单克隆抗体药物产业销售额及增长对比</w:t>
      </w:r>
      <w:r>
        <w:rPr>
          <w:rFonts w:hint="eastAsia"/>
        </w:rPr>
        <w:br/>
      </w:r>
      <w:r>
        <w:rPr>
          <w:rFonts w:hint="eastAsia"/>
        </w:rPr>
        <w:t>　　图表 13 重磅单抗药物在全球专利到期时间</w:t>
      </w:r>
      <w:r>
        <w:rPr>
          <w:rFonts w:hint="eastAsia"/>
        </w:rPr>
        <w:br/>
      </w:r>
      <w:r>
        <w:rPr>
          <w:rFonts w:hint="eastAsia"/>
        </w:rPr>
        <w:t>　　图表 14 国内已经获批生产的单抗产品</w:t>
      </w:r>
      <w:r>
        <w:rPr>
          <w:rFonts w:hint="eastAsia"/>
        </w:rPr>
        <w:br/>
      </w:r>
      <w:r>
        <w:rPr>
          <w:rFonts w:hint="eastAsia"/>
        </w:rPr>
        <w:t>　　图表 15 近3年成都华神集团股份有限公司资产负债率变化情况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近3年成都华神集团股份有限公司产权比率变化情况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近3年成都华神集团股份有限公司销售毛利率变化情况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近3年成都华神集团股份有限公司固定资产周转次数情况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近3年成都华神集团股份有限公司流动资产周转次数变化情况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近3年成都华神集团股份有限公司总资产周转次数变化情况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近3年华兰生物工程股份有限公司资产负债率变化情况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近3年华兰生物工程股份有限公司产权比率变化情况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近3年华兰生物工程股份有限公司销售毛利率变化情况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近3年华兰生物工程股份有限公司固定资产周转次数情况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近3年华兰生物工程股份有限公司流动资产周转次数变化情况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近3年华兰生物工程股份有限公司总资产周转次数变化情况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近3年华北制药股份有限公司资产负债率变化情况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近3年华北制药股份有限公司产权比率变化情况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近3年华北制药股份有限公司销售毛利率变化情况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近3年华北制药股份有限公司固定资产周转次数情况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近3年华北制药股份有限公司流动资产周转次数变化情况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近3年华北制药股份有限公司总资产周转次数变化情况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近3年上海中信国健药业股份有限公司资产负债率变化情况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近3年上海中信国健药业股份有限公司产权比率变化情况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近3年上海中信国健药业股份有限公司销售毛利率变化情况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近3年上海中信国健药业股份有限公司固定资产周转次数情况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近3年上海中信国健药业股份有限公司流动资产周转次数变化情况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近3年上海中信国健药业股份有限公司总资产周转次数变化情况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近3年安徽安科生物工程（集团）股份有限公司资产负债率变化情况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近3年安徽安科生物工程（集团）股份有限公司产权比率变化情况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近3年安徽安科生物工程（集团）股份有限公司销售毛利率变化情况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近3年安徽安科生物工程（集团）股份有限公司固定资产周转次数情况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近3年安徽安科生物工程（集团）股份有限公司流动资产周转次数变化情况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近3年安徽安科生物工程（集团）股份有限公司总资产周转次数变化情况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近3年百泰生物药业有限公司资产负债率变化情况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近3年百泰生物药业有限公司产权比率变化情况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近3年百泰生物药业有限公司销售毛利率变化情况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近3年百泰生物药业有限公司固定资产周转次数情况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近3年百泰生物药业有限公司流动资产周转次数变化情况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近3年百泰生物药业有限公司总资产周转次数变化情况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近3年上海复星高科技（集团）有限公司资产负债率变化情况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近3年上海复星高科技（集团）有限公司产权比率变化情况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近3年上海复星高科技（集团）有限公司销售毛利率变化情况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近3年上海复星高科技（集团）有限公司固定资产周转次数情况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近3年上海复星高科技（集团）有限公司流动资产周转次数变化情况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近3年上海复星高科技（集团）有限公司总资产周转次数变化情况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近3年深圳一致药业股份有限公司资产负债率变化情况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近3年深圳一致药业股份有限公司产权比率变化情况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近3年深圳一致药业股份有限公司销售毛利率变化情况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近3年深圳一致药业股份有限公司固定资产周转次数情况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近3年深圳一致药业股份有限公司流动资产周转次数变化情况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近3年深圳一致药业股份有限公司总资产周转次数变化情况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近3年北京双鹭药业股份有限公司资产负债率变化情况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近3年北京双鹭药业股份有限公司产权比率变化情况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近3年北京双鹭药业股份有限公司销售毛利率变化情况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近3年北京双鹭药业股份有限公司固定资产周转次数情况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近3年北京双鹭药业股份有限公司流动资产周转次数变化情况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近3年北京双鹭药业股份有限公司总资产周转次数变化情况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近4年成都华神集团股份有限公司资产负债率变化情况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近4年成都华神集团股份有限公司产权比率变化情况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近4年成都华神集团股份有限公司销售毛利率变化情况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近4年成都华神集团股份有限公司固定资产周转次数情况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近4年成都华神集团股份有限公司流动资产周转次数变化情况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近4年成都华神集团股份有限公司总资产周转次数变化情况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近4年华兰生物工程股份有限公司资产负债率变化情况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近4年华兰生物工程股份有限公司产权比率变化情况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近4年华兰生物工程股份有限公司销售毛利率变化情况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近4年华兰生物工程股份有限公司固定资产周转次数情况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近4年华兰生物工程股份有限公司流动资产周转次数变化情况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近4年华兰生物工程股份有限公司总资产周转次数变化情况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近4年华北制药股份有限公司资产负债率变化情况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近4年华北制药股份有限公司产权比率变化情况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近4年华北制药股份有限公司销售毛利率变化情况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近4年华北制药股份有限公司固定资产周转次数情况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近4年华北制药股份有限公司流动资产周转次数变化情况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近4年华北制药股份有限公司总资产周转次数变化情况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近4年上海中信国健药业股份有限公司资产负债率变化情况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近4年上海中信国健药业股份有限公司产权比率变化情况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近4年上海中信国健药业股份有限公司销售毛利率变化情况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近4年上海中信国健药业股份有限公司固定资产周转次数情况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近4年上海中信国健药业股份有限公司流动资产周转次数变化情况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近4年上海中信国健药业股份有限公司总资产周转次数变化情况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近4年安徽安科生物工程（集团）股份有限公司资产负债率变化情况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近4年安徽安科生物工程（集团）股份有限公司产权比率变化情况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近4年安徽安科生物工程（集团）股份有限公司销售毛利率变化情况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近4年安徽安科生物工程（集团）股份有限公司固定资产周转次数情况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近4年安徽安科生物工程（集团）股份有限公司流动资产周转次数变化情况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近4年安徽安科生物工程（集团）股份有限公司总资产周转次数变化情况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近4年百泰生物药业有限公司资产负债率变化情况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近4年百泰生物药业有限公司产权比率变化情况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近4年百泰生物药业有限公司销售毛利率变化情况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近4年百泰生物药业有限公司固定资产周转次数情况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近4年百泰生物药业有限公司流动资产周转次数变化情况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近4年百泰生物药业有限公司总资产周转次数变化情况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近4年上海复星高科技（集团）有限公司资产负债率变化情况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近4年上海复星高科技（集团）有限公司产权比率变化情况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近4年上海复星高科技（集团）有限公司销售毛利率变化情况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近4年上海复星高科技（集团）有限公司固定资产周转次数情况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近4年上海复星高科技（集团）有限公司流动资产周转次数变化情况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近4年上海复星高科技（集团）有限公司总资产周转次数变化情况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近4年深圳一致药业股份有限公司资产负债率变化情况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近4年深圳一致药业股份有限公司产权比率变化情况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近4年深圳一致药业股份有限公司销售毛利率变化情况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近4年深圳一致药业股份有限公司固定资产周转次数情况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近4年深圳一致药业股份有限公司流动资产周转次数变化情况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近4年深圳一致药业股份有限公司总资产周转次数变化情况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近4年北京双鹭药业股份有限公司资产负债率变化情况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近4年北京双鹭药业股份有限公司产权比率变化情况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近4年北京双鹭药业股份有限公司销售毛利率变化情况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近4年北京双鹭药业股份有限公司固定资产周转次数情况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近4年北京双鹭药业股份有限公司流动资产周转次数变化情况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近4年北京双鹭药业股份有限公司总资产周转次数变化情况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84cfa63554432" w:history="1">
        <w:r>
          <w:rPr>
            <w:rStyle w:val="Hyperlink"/>
          </w:rPr>
          <w:t>中国单克隆抗体行业现状分析与发展趋势研究报告（2024年版）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84cfa63554432" w:history="1">
        <w:r>
          <w:rPr>
            <w:rStyle w:val="Hyperlink"/>
          </w:rPr>
          <w:t>https://www.20087.com/M_YiLiaoBaoJian/92/DanKeLongKangTiHangYeQianJingFenXi.html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a5c22108a4fdd" w:history="1">
      <w:r>
        <w:rPr>
          <w:rStyle w:val="Hyperlink"/>
        </w:rPr>
        <w:t>中国单克隆抗体行业现状分析与发展趋势研究报告（2024年版）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DanKeLongKangTiHangYeQianJingFenXi.html" TargetMode="External" Id="R64d84cfa6355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DanKeLongKangTiHangYeQianJingFenXi.html" TargetMode="External" Id="R375a5c22108a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2024-03-03T02:45:00Z</dcterms:created>
  <dcterms:modified xsi:type="dcterms:W3CDTF">2024-03-03T03:45:00Z</dcterms:modified>
  <dc:subject>中国单克隆抗体行业现状分析与发展趋势研究报告（2024年版）</dc:subject>
  <dc:title>中国单克隆抗体行业现状分析与发展趋势研究报告（2024年版）</dc:title>
  <cp:keywords>中国单克隆抗体行业现状分析与发展趋势研究报告（2024年版）</cp:keywords>
  <dc:description>中国单克隆抗体行业现状分析与发展趋势研究报告（2024年版）</dc:description>
</cp:coreProperties>
</file>