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65100a5024832" w:history="1">
              <w:r>
                <w:rPr>
                  <w:rStyle w:val="Hyperlink"/>
                </w:rPr>
                <w:t>2025-2031年中国MRNA肿瘤疫苗行业发展研究与前景趋势分析报告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65100a5024832" w:history="1">
              <w:r>
                <w:rPr>
                  <w:rStyle w:val="Hyperlink"/>
                </w:rPr>
                <w:t>2025-2031年中国MRNA肿瘤疫苗行业发展研究与前景趋势分析报告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65100a5024832" w:history="1">
                <w:r>
                  <w:rPr>
                    <w:rStyle w:val="Hyperlink"/>
                  </w:rPr>
                  <w:t>https://www.20087.com/2/39/MRNAZhongLiuYiMiaoShiChangQianJingFenXi.html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NA肿瘤疫苗是一种基于信使RNA技术平台开发的新型免疫疗法，通过编码特定肿瘤抗原蛋白，激活人体T细胞对癌细胞的识别与杀伤能力，具有研发周期短、靶向性强、适应症广等优势。目前，该领域在全球范围内处于临床试验与早期商业化阶段，部分国内外生物科技公司在个体化肿瘤疫苗、通用型疫苗、联合治疗方案等方面取得突破。但由于技术门槛高、生产成本昂贵、监管审批严格，导致其在国内的产业化进程仍处于起步阶段。</w:t>
      </w:r>
      <w:r>
        <w:rPr>
          <w:rFonts w:hint="eastAsia"/>
        </w:rPr>
        <w:br/>
      </w:r>
      <w:r>
        <w:rPr>
          <w:rFonts w:hint="eastAsia"/>
        </w:rPr>
        <w:t>　　未来，随着癌症免疫治疗理念深入人心、基因编辑技术成熟以及国家对生物制药产业支持力度加大，MRNA肿瘤疫苗将加速向精准医疗、个性化定制、多联疗法方向发展。合成生物学、AI预测抗原序列、自动化mRNA合成平台等新技术的应用将进一步提升疫苗设计效率与治疗效果；同时，与PD-1/PD-L1抑制剂、CAR-T细胞疗法等免疫治疗手段的协同也将增强整体疗效。预计行业内领先科研机构与制药企业将在关键原材料国产化、临床试验合作、医保准入路径探索等方面持续发力，推动MRNA肿瘤疫苗从前沿研究走向临床转化与市场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65100a5024832" w:history="1">
        <w:r>
          <w:rPr>
            <w:rStyle w:val="Hyperlink"/>
          </w:rPr>
          <w:t>2025-2031年中国MRNA肿瘤疫苗行业发展研究与前景趋势分析报告</w:t>
        </w:r>
      </w:hyperlink>
      <w:r>
        <w:rPr>
          <w:rFonts w:hint="eastAsia"/>
        </w:rPr>
        <w:t>》依托详实数据与一手调研资料，系统分析了MRNA肿瘤疫苗行业的产业链结构、市场规模、需求特征及价格体系，客观呈现了MRNA肿瘤疫苗行业发展现状，科学预测了MRNA肿瘤疫苗市场前景与未来趋势，重点剖析了重点企业的竞争格局、市场集中度及品牌影响力。同时，通过对MRNA肿瘤疫苗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MRNA肿瘤疫苗行业概述</w:t>
      </w:r>
      <w:r>
        <w:rPr>
          <w:rFonts w:hint="eastAsia"/>
        </w:rPr>
        <w:br/>
      </w:r>
      <w:r>
        <w:rPr>
          <w:rFonts w:hint="eastAsia"/>
        </w:rPr>
        <w:t>　　第一节 MRNA肿瘤疫苗定义与分类</w:t>
      </w:r>
      <w:r>
        <w:rPr>
          <w:rFonts w:hint="eastAsia"/>
        </w:rPr>
        <w:br/>
      </w:r>
      <w:r>
        <w:rPr>
          <w:rFonts w:hint="eastAsia"/>
        </w:rPr>
        <w:t>　　第二节 MRNA肿瘤疫苗应用领域</w:t>
      </w:r>
      <w:r>
        <w:rPr>
          <w:rFonts w:hint="eastAsia"/>
        </w:rPr>
        <w:br/>
      </w:r>
      <w:r>
        <w:rPr>
          <w:rFonts w:hint="eastAsia"/>
        </w:rPr>
        <w:t>　　第三节 MRNA肿瘤疫苗行业经济指标分析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一、MRNA肿瘤疫苗行业赢利性评估</w:t>
      </w:r>
      <w:r>
        <w:rPr>
          <w:rFonts w:hint="eastAsia"/>
        </w:rPr>
        <w:br/>
      </w:r>
      <w:r>
        <w:rPr>
          <w:rFonts w:hint="eastAsia"/>
        </w:rPr>
        <w:t>　　　　二、MRNA肿瘤疫苗行业成长速度分析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三、MRNA肿瘤疫苗附加值提升空间探讨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四、MRNA肿瘤疫苗行业进入壁垒分析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五、MRNA肿瘤疫苗行业风险性评估</w:t>
      </w:r>
      <w:r>
        <w:rPr>
          <w:rFonts w:hint="eastAsia"/>
        </w:rPr>
        <w:br/>
      </w:r>
      <w:r>
        <w:rPr>
          <w:rFonts w:hint="eastAsia"/>
        </w:rPr>
        <w:t>　　　　六、MRNA肿瘤疫苗行业周期性分析</w:t>
      </w:r>
      <w:r>
        <w:rPr>
          <w:rFonts w:hint="eastAsia"/>
        </w:rPr>
        <w:br/>
      </w:r>
      <w:r>
        <w:rPr>
          <w:rFonts w:hint="eastAsia"/>
        </w:rPr>
        <w:t>　　　　七、MRNA肿瘤疫苗行业竞争程度指标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八、MRNA肿瘤疫苗行业成熟度综合分析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MRNA肿瘤疫苗产业链及经营模式分析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三、MRNA肿瘤疫苗销售模式与渠道策略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全球MRNA肿瘤疫苗市场发展分析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2024-2025年全球MRNA肿瘤疫苗行业发展分析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一、全球MRNA肿瘤疫苗行业市场规模与趋势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二、全球MRNA肿瘤疫苗行业发展特点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三、全球MRNA肿瘤疫苗行业竞争格局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主要国家与地区MRNA肿瘤疫苗市场分析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2025-2031年全球MRNA肿瘤疫苗行业发展趋势与前景预测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一、MRNA肿瘤疫苗行业发展趋势</w:t>
      </w:r>
      <w:r>
        <w:rPr>
          <w:rFonts w:hint="eastAsia"/>
        </w:rPr>
        <w:br/>
      </w:r>
      <w:r>
        <w:rPr>
          <w:rFonts w:hint="eastAsia"/>
        </w:rPr>
        <w:t>　　　　二、MRNA肿瘤疫苗行业发展潜力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中国MRNA肿瘤疫苗行业市场分析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2024-2025年MRNA肿瘤疫苗产能与投资动态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一、国内MRNA肿瘤疫苗产能现状与利用效率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二、MRNA肿瘤疫苗产能扩张与投资动态分析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2025-2031年MRNA肿瘤疫苗行业产量统计与趋势预测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一、2019-2024年MRNA肿瘤疫苗行业产量与增长趋势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1、2019-2024年MRNA肿瘤疫苗产量及增长趋势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2、2019-2024年MRNA肿瘤疫苗细分产品产量及份额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二、MRNA肿瘤疫苗产量影响因素分析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三、2025-2031年MRNA肿瘤疫苗产量预测</w:t>
      </w:r>
      <w:r>
        <w:rPr>
          <w:rFonts w:hint="eastAsia"/>
        </w:rPr>
        <w:br/>
      </w:r>
      <w:r>
        <w:rPr>
          <w:rFonts w:hint="eastAsia"/>
        </w:rPr>
        <w:t>　　第三节 2025-2031年MRNA肿瘤疫苗市场需求与销售分析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一、2024-2025年MRNA肿瘤疫苗行业需求现状</w:t>
      </w:r>
      <w:r>
        <w:rPr>
          <w:rFonts w:hint="eastAsia"/>
        </w:rPr>
        <w:br/>
      </w:r>
      <w:r>
        <w:rPr>
          <w:rFonts w:hint="eastAsia"/>
        </w:rPr>
        <w:t>　　　　二、MRNA肿瘤疫苗客户群体与需求特点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三、2019-2024年MRNA肿瘤疫苗行业销售规模分析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四、2025-2031年MRNA肿瘤疫苗市场增长潜力与规模预测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2024-2025年MRNA肿瘤疫苗行业技术发展现状及趋势分析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MRNA肿瘤疫苗行业技术发展现状分析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国内外MRNA肿瘤疫苗行业技术差距分析及差距形成的主要原因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MRNA肿瘤疫苗行业技术发展方向、趋势预测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提升MRNA肿瘤疫苗行业技术能力策略建议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中国MRNA肿瘤疫苗细分市场分析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一、2024-2025年MRNA肿瘤疫苗主要细分产品市场现状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MRNA肿瘤疫苗价格机制与竞争策略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一、2019-2024年MRNA肿瘤疫苗市场价格走势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MRNA肿瘤疫苗定价策略与方法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2025-2031年MRNA肿瘤疫苗价格竞争态势与趋势预测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中国MRNA肿瘤疫苗行业重点区域市场研究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2024-2025年重点区域MRNA肿瘤疫苗市场发展概况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二、2019-2024年MRNA肿瘤疫苗市场需求规模情况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三、2025-2031年MRNA肿瘤疫苗行业发展潜力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二、2019-2024年MRNA肿瘤疫苗市场需求规模情况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三、2025-2031年MRNA肿瘤疫苗行业发展潜力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二、2019-2024年MRNA肿瘤疫苗市场需求规模情况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三、2025-2031年MRNA肿瘤疫苗行业发展潜力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二、2019-2024年MRNA肿瘤疫苗市场需求规模情况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三、2025-2031年MRNA肿瘤疫苗行业发展潜力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二、2019-2024年MRNA肿瘤疫苗市场需求规模情况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三、2025-2031年MRNA肿瘤疫苗行业发展潜力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2019-2024年中国MRNA肿瘤疫苗行业进出口情况分析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MRNA肿瘤疫苗行业进口规模与来源分析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一、2019-2024年MRNA肿瘤疫苗进口规模分析</w:t>
      </w:r>
      <w:r>
        <w:rPr>
          <w:rFonts w:hint="eastAsia"/>
        </w:rPr>
        <w:br/>
      </w:r>
      <w:r>
        <w:rPr>
          <w:rFonts w:hint="eastAsia"/>
        </w:rPr>
        <w:t>　　　　二、MRNA肿瘤疫苗主要进口来源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MRNA肿瘤疫苗行业出口规模与目的地分析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一、2019-2024年MRNA肿瘤疫苗出口规模分析</w:t>
      </w:r>
      <w:r>
        <w:rPr>
          <w:rFonts w:hint="eastAsia"/>
        </w:rPr>
        <w:br/>
      </w:r>
      <w:r>
        <w:rPr>
          <w:rFonts w:hint="eastAsia"/>
        </w:rPr>
        <w:t>　　　　二、MRNA肿瘤疫苗主要出口目的地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2019-2024年中国MRNA肿瘤疫苗总体规模与财务指标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中国MRNA肿瘤疫苗行业总体规模分析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一、MRNA肿瘤疫苗企业数量与结构</w:t>
      </w:r>
      <w:r>
        <w:rPr>
          <w:rFonts w:hint="eastAsia"/>
        </w:rPr>
        <w:br/>
      </w:r>
      <w:r>
        <w:rPr>
          <w:rFonts w:hint="eastAsia"/>
        </w:rPr>
        <w:t>　　　　二、MRNA肿瘤疫苗从业人员规模</w:t>
      </w:r>
      <w:r>
        <w:rPr>
          <w:rFonts w:hint="eastAsia"/>
        </w:rPr>
        <w:br/>
      </w:r>
      <w:r>
        <w:rPr>
          <w:rFonts w:hint="eastAsia"/>
        </w:rPr>
        <w:t>　　　　三、MRNA肿瘤疫苗行业资产状况</w:t>
      </w:r>
      <w:r>
        <w:rPr>
          <w:rFonts w:hint="eastAsia"/>
        </w:rPr>
        <w:br/>
      </w:r>
      <w:r>
        <w:rPr>
          <w:rFonts w:hint="eastAsia"/>
        </w:rPr>
        <w:t>　　第二节 中国MRNA肿瘤疫苗行业财务指标总体分析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MRNA肿瘤疫苗行业重点企业经营状况分析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MRNA肿瘤疫苗重点企业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MRNA肿瘤疫苗领先企业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MRNA肿瘤疫苗标杆企业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MRNA肿瘤疫苗代表企业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MRNA肿瘤疫苗龙头企业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MRNA肿瘤疫苗重点企业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中国MRNA肿瘤疫苗行业竞争格局分析</w:t>
      </w:r>
      <w:r>
        <w:rPr>
          <w:rFonts w:hint="eastAsia"/>
        </w:rPr>
        <w:br/>
      </w:r>
      <w:r>
        <w:rPr>
          <w:rFonts w:hint="eastAsia"/>
        </w:rPr>
        <w:t>　　第一节 MRNA肿瘤疫苗行业竞争格局总览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2024-2025年MRNA肿瘤疫苗行业竞争力分析</w:t>
      </w:r>
      <w:r>
        <w:rPr>
          <w:rFonts w:hint="eastAsia"/>
        </w:rPr>
        <w:br/>
      </w:r>
      <w:r>
        <w:rPr>
          <w:rFonts w:hint="eastAsia"/>
        </w:rPr>
        <w:t>　　　　一、MRNA肿瘤疫苗供应商议价能力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四、MRNA肿瘤疫苗替代品威胁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2019-2024年MRNA肿瘤疫苗行业企业并购活动分析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2024-2025年MRNA肿瘤疫苗行业会展与招投标活动分析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一、MRNA肿瘤疫苗行业会展活动及其市场影响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2025年中国MRNA肿瘤疫苗企业发展策略分析</w:t>
      </w:r>
      <w:r>
        <w:rPr>
          <w:rFonts w:hint="eastAsia"/>
        </w:rPr>
        <w:br/>
      </w:r>
      <w:r>
        <w:rPr>
          <w:rFonts w:hint="eastAsia"/>
        </w:rPr>
        <w:t>　　第一节 MRNA肿瘤疫苗市场策略分析</w:t>
      </w:r>
      <w:r>
        <w:rPr>
          <w:rFonts w:hint="eastAsia"/>
        </w:rPr>
        <w:br/>
      </w:r>
      <w:r>
        <w:rPr>
          <w:rFonts w:hint="eastAsia"/>
        </w:rPr>
        <w:t>　　　　一、MRNA肿瘤疫苗市场定位与拓展策略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二、MRNA肿瘤疫苗市场细分与目标客户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MRNA肿瘤疫苗销售策略分析</w:t>
      </w:r>
      <w:r>
        <w:rPr>
          <w:rFonts w:hint="eastAsia"/>
        </w:rPr>
        <w:br/>
      </w:r>
      <w:r>
        <w:rPr>
          <w:rFonts w:hint="eastAsia"/>
        </w:rPr>
        <w:t>　　　　一、MRNA肿瘤疫苗销售渠道与网络建设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提高MRNA肿瘤疫苗企业竞争力建议</w:t>
      </w:r>
      <w:r>
        <w:rPr>
          <w:rFonts w:hint="eastAsia"/>
        </w:rPr>
        <w:br/>
      </w:r>
      <w:r>
        <w:rPr>
          <w:rFonts w:hint="eastAsia"/>
        </w:rPr>
        <w:t>　　　　一、MRNA肿瘤疫苗技术创新与管理优化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MRNA肿瘤疫苗品牌战略思考</w:t>
      </w:r>
      <w:r>
        <w:rPr>
          <w:rFonts w:hint="eastAsia"/>
        </w:rPr>
        <w:br/>
      </w:r>
      <w:r>
        <w:rPr>
          <w:rFonts w:hint="eastAsia"/>
        </w:rPr>
        <w:t>　　　　一、MRNA肿瘤疫苗品牌建设与维护</w:t>
      </w:r>
      <w:r>
        <w:rPr>
          <w:rFonts w:hint="eastAsia"/>
        </w:rPr>
        <w:br/>
      </w:r>
      <w:r>
        <w:rPr>
          <w:rFonts w:hint="eastAsia"/>
        </w:rPr>
        <w:t>　　　　二、MRNA肿瘤疫苗品牌影响力与市场竞争力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中国MRNA肿瘤疫苗行业风险与对策</w:t>
      </w:r>
      <w:r>
        <w:rPr>
          <w:rFonts w:hint="eastAsia"/>
        </w:rPr>
        <w:br/>
      </w:r>
      <w:r>
        <w:rPr>
          <w:rFonts w:hint="eastAsia"/>
        </w:rPr>
        <w:t>　　第一节 MRNA肿瘤疫苗行业SWOT分析</w:t>
      </w:r>
      <w:r>
        <w:rPr>
          <w:rFonts w:hint="eastAsia"/>
        </w:rPr>
        <w:br/>
      </w:r>
      <w:r>
        <w:rPr>
          <w:rFonts w:hint="eastAsia"/>
        </w:rPr>
        <w:t>　　　　一、MRNA肿瘤疫苗行业优势分析</w:t>
      </w:r>
      <w:r>
        <w:rPr>
          <w:rFonts w:hint="eastAsia"/>
        </w:rPr>
        <w:br/>
      </w:r>
      <w:r>
        <w:rPr>
          <w:rFonts w:hint="eastAsia"/>
        </w:rPr>
        <w:t>　　　　二、MRNA肿瘤疫苗行业劣势分析</w:t>
      </w:r>
      <w:r>
        <w:rPr>
          <w:rFonts w:hint="eastAsia"/>
        </w:rPr>
        <w:br/>
      </w:r>
      <w:r>
        <w:rPr>
          <w:rFonts w:hint="eastAsia"/>
        </w:rPr>
        <w:t>　　　　三、MRNA肿瘤疫苗市场机会探索</w:t>
      </w:r>
      <w:r>
        <w:rPr>
          <w:rFonts w:hint="eastAsia"/>
        </w:rPr>
        <w:br/>
      </w:r>
      <w:r>
        <w:rPr>
          <w:rFonts w:hint="eastAsia"/>
        </w:rPr>
        <w:t>　　　　四、MRNA肿瘤疫苗市场威胁评估</w:t>
      </w:r>
      <w:r>
        <w:rPr>
          <w:rFonts w:hint="eastAsia"/>
        </w:rPr>
        <w:br/>
      </w:r>
      <w:r>
        <w:rPr>
          <w:rFonts w:hint="eastAsia"/>
        </w:rPr>
        <w:t>　　第二节 MRNA肿瘤疫苗行业风险及对策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2025-2031年中国MRNA肿瘤疫苗行业前景与发展趋势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MRNA肿瘤疫苗行业发展环境分析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2025-2031年MRNA肿瘤疫苗行业发展趋势与方向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一、MRNA肿瘤疫苗行业发展方向预测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二、MRNA肿瘤疫苗发展趋势分析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2025-2031年MRNA肿瘤疫苗行业发展潜力与机遇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一、MRNA肿瘤疫苗市场发展潜力评估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二、MRNA肿瘤疫苗新兴市场与机遇探索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MRNA肿瘤疫苗行业研究结论与建议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MRNA肿瘤疫苗行业发展建议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2019-2024年中国MRNA肿瘤疫苗市场规模及增长情况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2019-2024年中国MRNA肿瘤疫苗行业产量及增长趋势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2025-2031年中国MRNA肿瘤疫苗行业产量预测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2019-2024年中国MRNA肿瘤疫苗行业市场需求及增长情况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2025-2031年中国MRNA肿瘤疫苗行业市场需求预测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2019-2024年中国MRNA肿瘤疫苗行业利润及增长情况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**地区MRNA肿瘤疫苗市场规模及增长情况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**地区MRNA肿瘤疫苗行业市场需求情况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**地区MRNA肿瘤疫苗市场规模及增长情况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**地区MRNA肿瘤疫苗行业市场需求情况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2019-2024年中国MRNA肿瘤疫苗行业进口量及增速统计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2019-2024年中国MRNA肿瘤疫苗行业出口量及增速统计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MRNA肿瘤疫苗重点企业经营情况分析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2025年MRNA肿瘤疫苗市场前景分析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2025-2031年中国MRNA肿瘤疫苗市场需求预测</w:t>
      </w:r>
      <w:r>
        <w:rPr>
          <w:rFonts w:hint="eastAsia"/>
        </w:rPr>
        <w:br/>
      </w:r>
      <w:r>
        <w:rPr>
          <w:rFonts w:hint="eastAsia"/>
        </w:rPr>
        <w:t>　　图表 2025年MRNA肿瘤疫苗发展趋势预测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65100a5024832" w:history="1">
        <w:r>
          <w:rPr>
            <w:rStyle w:val="Hyperlink"/>
          </w:rPr>
          <w:t>2025-2031年中国MRNA肿瘤疫苗行业发展研究与前景趋势分析报告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65100a5024832" w:history="1">
        <w:r>
          <w:rPr>
            <w:rStyle w:val="Hyperlink"/>
          </w:rPr>
          <w:t>https://www.20087.com/2/39/MRNAZhongLiuYiMiaoShiChangQianJingFenXi.html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热点：mRNA疫苗可以治愈癌症吗、MRNA肿瘤疫苗 副作用、美国癌症疫苗成功了、MRNA肿瘤疫苗原理、mRNA是干什么的、MRNA肿瘤疫苗上市了吗、mrna疫苗的应用前景、MRNA肿瘤疫苗能解决癌症吗知乎、mRNA疫苗的挑战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0bac76db642c6" w:history="1">
      <w:r>
        <w:rPr>
          <w:rStyle w:val="Hyperlink"/>
        </w:rPr>
        <w:t>2025-2031年中国MRNA肿瘤疫苗行业发展研究与前景趋势分析报告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MRNAZhongLiuYiMiaoShiChangQianJingFenXi.html" TargetMode="External" Id="R76a65100a502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MRNAZhongLiuYiMiaoShiChangQianJingFenXi.html" TargetMode="External" Id="Rcd30bac76db6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2025-06-18T00:31:44Z</dcterms:created>
  <dcterms:modified xsi:type="dcterms:W3CDTF">2025-06-18T01:31:44Z</dcterms:modified>
  <dc:subject>2025-2031年中国MRNA肿瘤疫苗行业发展研究与前景趋势分析报告</dc:subject>
  <dc:title>2025-2031年中国MRNA肿瘤疫苗行业发展研究与前景趋势分析报告</dc:title>
  <cp:keywords>2025-2031年中国MRNA肿瘤疫苗行业发展研究与前景趋势分析报告</cp:keywords>
  <dc:description>2025-2031年中国MRNA肿瘤疫苗行业发展研究与前景趋势分析报告</dc:description>
</cp:coreProperties>
</file>