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54802d6b41f2" w:history="1">
              <w:r>
                <w:rPr>
                  <w:rStyle w:val="Hyperlink"/>
                </w:rPr>
                <w:t>中国超声诊断仪器行业研究分析与发展前景报告（2024-2030年）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54802d6b41f2" w:history="1">
              <w:r>
                <w:rPr>
                  <w:rStyle w:val="Hyperlink"/>
                </w:rPr>
                <w:t>中国超声诊断仪器行业研究分析与发展前景报告（2024-2030年）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654802d6b41f2" w:history="1">
                <w:r>
                  <w:rPr>
                    <w:rStyle w:val="Hyperlink"/>
                  </w:rPr>
                  <w:t>https://www.20087.com/2/99/ChaoShengZhenDuanYiQiDeQianJingQuShi.html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临床诊断的重要工具，近年来在成像质量和功能多样性上取得了显著进步。现代超声诊断仪不仅能够提供高分辨率的二维、三维和四维图像，还集成了弹性成像、造影剂增强和剪切波弹性成像等高级成像模式，提高了病变的检出率和诊断准确性。同时，便携式和手持式超声设备的发展，使得超声诊断更加灵活和普及，尤其在急诊、重症监护和基层医疗机构中发挥了重要作用。</w:t>
      </w:r>
      <w:r>
        <w:rPr>
          <w:rFonts w:hint="eastAsia"/>
        </w:rPr>
        <w:br/>
      </w:r>
      <w:r>
        <w:rPr>
          <w:rFonts w:hint="eastAsia"/>
        </w:rPr>
        <w:t>　　未来，超声诊断仪器将更加注重智能化和集成化。智能化方面，将集成人工智能技术，实现图像自动分析和诊断建议，减轻医生的工作负担，提高诊断效率。集成化方面，将与电子病历系统和远程医疗平台无缝对接，实现超声图像的即时传输和远程会诊，提升医疗服务的覆盖范围和质量。此外，随着微机电系统（MEMS）和纳米技术的进步，超声探头将更加微型化和多功能化，为介入超声和纳米级成像打开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54802d6b41f2" w:history="1">
        <w:r>
          <w:rPr>
            <w:rStyle w:val="Hyperlink"/>
          </w:rPr>
          <w:t>中国超声诊断仪器行业研究分析与发展前景报告（2024-2030年）</w:t>
        </w:r>
      </w:hyperlink>
      <w:r>
        <w:rPr>
          <w:rFonts w:hint="eastAsia"/>
        </w:rPr>
        <w:t>》主要分析了超声诊断仪器行业的市场规模、超声诊断仪器市场供需状况、超声诊断仪器市场竞争状况和超声诊断仪器主要企业经营情况，同时对超声诊断仪器行业的未来发展做出了科学预测。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54802d6b41f2" w:history="1">
        <w:r>
          <w:rPr>
            <w:rStyle w:val="Hyperlink"/>
          </w:rPr>
          <w:t>中国超声诊断仪器行业研究分析与发展前景报告（2024-2030年）</w:t>
        </w:r>
      </w:hyperlink>
      <w:r>
        <w:rPr>
          <w:rFonts w:hint="eastAsia"/>
        </w:rPr>
        <w:t>》在多年超声诊断仪器行业研究的基础上，结合中国超声诊断仪器行业市场的发展现状，通过资深研究团队对超声诊断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54802d6b41f2" w:history="1">
        <w:r>
          <w:rPr>
            <w:rStyle w:val="Hyperlink"/>
          </w:rPr>
          <w:t>中国超声诊断仪器行业研究分析与发展前景报告（2024-2030年）</w:t>
        </w:r>
      </w:hyperlink>
      <w:r>
        <w:rPr>
          <w:rFonts w:hint="eastAsia"/>
        </w:rPr>
        <w:t>》可以帮助投资者准确把握超声诊断仪器行业的市场现状，为投资者进行投资作出超声诊断仪器行业前景预判，挖掘超声诊断仪器行业投资价值，同时提出超声诊断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超声诊断仪器行业界定及应用</w:t>
      </w:r>
      <w:r>
        <w:rPr>
          <w:rFonts w:hint="eastAsia"/>
        </w:rPr>
        <w:br/>
      </w:r>
      <w:r>
        <w:rPr>
          <w:rFonts w:hint="eastAsia"/>
        </w:rPr>
        <w:t>　　第一节 超声诊断仪器行业定义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超声诊断仪器主要应用领域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2023-2024年全球超声诊断仪器行业发展状况分析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2019-2024年全球超声诊断仪器行业运行概况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2019-2024年全球超声诊断仪器行业市场规模分析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全球主要地区超声诊断仪器行业运行情况分析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2024-2030年全球超声诊断仪器行业发展趋势预测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2023-2024年中国超声诊断仪器发展环境分析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超声诊断仪器行业相关政策、标准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超声诊断仪器行业相关发展规划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中国超声诊断仪器行业现状调研分析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中国超声诊断仪器行业发展现状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一、2023-2024年超声诊断仪器行业品牌发展现状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二、2023-2024年超声诊断仪器行业需求市场现状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三、2023-2024年超声诊断仪器市场需求层次分析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四、2023-2024年中国超声诊断仪器市场走向分析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中国超声诊断仪器产品技术分析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一、2023-2024年超声诊断仪器产品技术变化特点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二、2023-2024年超声诊断仪器产品市场的新技术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三、2023-2024年超声诊断仪器产品市场现状分析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中国超声诊断仪器行业存在的问题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一、2023-2024年超声诊断仪器产品市场存在的主要问题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二、2023-2024年国内超声诊断仪器产品市场的三大瓶颈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三、2023-2024年超声诊断仪器产品市场遭遇的规模难题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对中国超声诊断仪器市场的分析及思考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一、超声诊断仪器市场特点</w:t>
      </w:r>
      <w:r>
        <w:rPr>
          <w:rFonts w:hint="eastAsia"/>
        </w:rPr>
        <w:br/>
      </w:r>
      <w:r>
        <w:rPr>
          <w:rFonts w:hint="eastAsia"/>
        </w:rPr>
        <w:t>　　　　二、超声诊断仪器市场分析</w:t>
      </w:r>
      <w:r>
        <w:rPr>
          <w:rFonts w:hint="eastAsia"/>
        </w:rPr>
        <w:br/>
      </w:r>
      <w:r>
        <w:rPr>
          <w:rFonts w:hint="eastAsia"/>
        </w:rPr>
        <w:t>　　　　三、超声诊断仪器市场变化的方向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四、中国超声诊断仪器行业发展的新思路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五、对中国超声诊断仪器行业发展的思考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中国超声诊断仪器产量分析及预测</w:t>
      </w:r>
      <w:r>
        <w:rPr>
          <w:rFonts w:hint="eastAsia"/>
        </w:rPr>
        <w:br/>
      </w:r>
      <w:r>
        <w:rPr>
          <w:rFonts w:hint="eastAsia"/>
        </w:rPr>
        <w:t>　　　　一、超声诊断仪器总体产能规模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二、超声诊断仪器生产区域分布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三、2019-2024年中国超声诊断仪器产量统计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四、2024-2030年中国超声诊断仪器产量预测</w:t>
      </w:r>
      <w:r>
        <w:rPr>
          <w:rFonts w:hint="eastAsia"/>
        </w:rPr>
        <w:br/>
      </w:r>
      <w:r>
        <w:rPr>
          <w:rFonts w:hint="eastAsia"/>
        </w:rPr>
        <w:t>　　第三节 中国超声诊断仪器市场需求分析及预测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中国超声诊断仪器价格趋势分析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中国超声诊断仪器进出口分析</w:t>
      </w:r>
      <w:r>
        <w:rPr>
          <w:rFonts w:hint="eastAsia"/>
        </w:rPr>
        <w:br/>
      </w:r>
      <w:r>
        <w:rPr>
          <w:rFonts w:hint="eastAsia"/>
        </w:rPr>
        <w:t>　　第一节 超声诊断仪器进口情况分析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超声诊断仪器出口情况分析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影响超声诊断仪器进出口因素分析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中国超声诊断仪器行业主要指标监测分析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超声诊断仪器行业细分产品调研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超声诊断仪器细分产品结构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超声诊断仪器行业上游产业发展分析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超声诊断仪器行业下游产业发展分析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中国超声诊断仪器行业重点地区发展分析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一、超声诊断仪器行业市场风险预测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二、超声诊断仪器行业政策风险预测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三、超声诊断仪器行业经营风险预测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四、超声诊断仪器行业技术风险预测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五、超声诊断仪器行业竞争风险预测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六、超声诊断仪器行业其他风险预测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超声诊断仪器投资建议</w:t>
      </w:r>
      <w:r>
        <w:rPr>
          <w:rFonts w:hint="eastAsia"/>
        </w:rPr>
        <w:br/>
      </w:r>
      <w:r>
        <w:rPr>
          <w:rFonts w:hint="eastAsia"/>
        </w:rPr>
        <w:t>　　第一节 超声诊断仪器行业投资环境分析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超声诊断仪器行业投资进入壁垒分析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超声诊断仪器行业历程</w:t>
      </w:r>
      <w:r>
        <w:rPr>
          <w:rFonts w:hint="eastAsia"/>
        </w:rPr>
        <w:br/>
      </w:r>
      <w:r>
        <w:rPr>
          <w:rFonts w:hint="eastAsia"/>
        </w:rPr>
        <w:t>　　图表 超声诊断仪器行业生命周期</w:t>
      </w:r>
      <w:r>
        <w:rPr>
          <w:rFonts w:hint="eastAsia"/>
        </w:rPr>
        <w:br/>
      </w:r>
      <w:r>
        <w:rPr>
          <w:rFonts w:hint="eastAsia"/>
        </w:rPr>
        <w:t>　　图表 超声诊断仪器行业产业链分析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54802d6b41f2" w:history="1">
        <w:r>
          <w:rPr>
            <w:rStyle w:val="Hyperlink"/>
          </w:rPr>
          <w:t>中国超声诊断仪器行业研究分析与发展前景报告（2024-2030年）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654802d6b41f2" w:history="1">
        <w:r>
          <w:rPr>
            <w:rStyle w:val="Hyperlink"/>
          </w:rPr>
          <w:t>https://www.20087.com/2/99/ChaoShengZhenDuanYiQiDeQianJingQuShi.html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6c60d3a346be" w:history="1">
      <w:r>
        <w:rPr>
          <w:rStyle w:val="Hyperlink"/>
        </w:rPr>
        <w:t>中国超声诊断仪器行业研究分析与发展前景报告（2024-2030年）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ShengZhenDuanYiQiDeQianJingQuShi.html" TargetMode="External" Id="Rc11654802d6b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ShengZhenDuanYiQiDeQianJingQuShi.html" TargetMode="External" Id="R7bdc6c60d3a3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2024-02-25T04:50:00Z</dcterms:created>
  <dcterms:modified xsi:type="dcterms:W3CDTF">2024-02-25T05:50:00Z</dcterms:modified>
  <dc:subject>中国超声诊断仪器行业研究分析与发展前景报告（2024-2030年）</dc:subject>
  <dc:title>中国超声诊断仪器行业研究分析与发展前景报告（2024-2030年）</dc:title>
  <cp:keywords>中国超声诊断仪器行业研究分析与发展前景报告（2024-2030年）</cp:keywords>
  <dc:description>中国超声诊断仪器行业研究分析与发展前景报告（2024-2030年）</dc:description>
</cp:coreProperties>
</file>