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f252eb4f4705" w:history="1">
              <w:r>
                <w:rPr>
                  <w:rStyle w:val="Hyperlink"/>
                </w:rPr>
                <w:t>2024-2030年中国骶神经刺激器市场现状研究分析与发展趋势预测报告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f252eb4f4705" w:history="1">
              <w:r>
                <w:rPr>
                  <w:rStyle w:val="Hyperlink"/>
                </w:rPr>
                <w:t>2024-2030年中国骶神经刺激器市场现状研究分析与发展趋势预测报告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0f252eb4f4705" w:history="1">
                <w:r>
                  <w:rPr>
                    <w:rStyle w:val="Hyperlink"/>
                  </w:rPr>
                  <w:t>https://www.20087.com/2/99/DiShenJingCiJiQiDeQianJingQuShi.html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骶神经刺激器是一种植入式医疗设备，用于治疗慢性疼痛（如膀胱过度活动症、慢性盆腔疼痛）和某些排尿功能障碍。它通过电刺激骶神经，改变疼痛信号传递或调节相关生理功能，从而达到缓解症状的目的。目前，随着人们对生活质量要求的提高和微创治疗技术的进步，骶神经刺激器的应用日益广泛，技术上也不断革新，如更精确的刺激定位、无线充电技术的应用以及远程调控功能的实现，提高了治疗的便利性和患者满意度。</w:t>
      </w:r>
      <w:r>
        <w:rPr>
          <w:rFonts w:hint="eastAsia"/>
        </w:rPr>
        <w:br/>
      </w:r>
      <w:r>
        <w:rPr>
          <w:rFonts w:hint="eastAsia"/>
        </w:rPr>
        <w:t>　　骶神经刺激器的未来趋势将集中于技术的精准化、个性化和智能化。随着神经科学的深入研究，更精细的刺激模式和算法将被开发，以实现更佳的治疗效果和最小的副作用。个性化治疗方案的制定，依据患者的具体病情和反应，将通过大数据和人工智能技术得以优化。此外，设备的小型化、无创化和更长的电池寿命将是研究的重点，旨在减少手术风险和提高患者的生活质量。随着远程医疗的普及，远程监控和调节骶神经刺激器的功能将成为常态，实现更高效和便捷的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f252eb4f4705" w:history="1">
        <w:r>
          <w:rPr>
            <w:rStyle w:val="Hyperlink"/>
          </w:rPr>
          <w:t>2024-2030年中国骶神经刺激器市场现状研究分析与发展趋势预测报告</w:t>
        </w:r>
      </w:hyperlink>
      <w:r>
        <w:rPr>
          <w:rFonts w:hint="eastAsia"/>
        </w:rPr>
        <w:t>》基于深入的行业调研，对骶神经刺激器产业链进行了全面分析。报告详细探讨了骶神经刺激器市场规模、需求状况，以及价格动态，并深入解读了当前骶神经刺激器行业现状、市场前景及未来发展趋势。同时，报告聚焦于骶神经刺激器行业重点企业，剖析了竞争格局、市场集中度及品牌建设情况，并对骶神经刺激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骶神经刺激器行业相关概述</w:t>
      </w:r>
      <w:r>
        <w:rPr>
          <w:rFonts w:hint="eastAsia"/>
        </w:rPr>
        <w:br/>
      </w:r>
      <w:r>
        <w:rPr>
          <w:rFonts w:hint="eastAsia"/>
        </w:rPr>
        <w:t>　　　　一、骶神经刺激器行业定义及特点</w:t>
      </w:r>
      <w:r>
        <w:rPr>
          <w:rFonts w:hint="eastAsia"/>
        </w:rPr>
        <w:br/>
      </w:r>
      <w:r>
        <w:rPr>
          <w:rFonts w:hint="eastAsia"/>
        </w:rPr>
        <w:t>　　　　　　1、骶神经刺激器行业定义</w:t>
      </w:r>
      <w:r>
        <w:rPr>
          <w:rFonts w:hint="eastAsia"/>
        </w:rPr>
        <w:br/>
      </w:r>
      <w:r>
        <w:rPr>
          <w:rFonts w:hint="eastAsia"/>
        </w:rPr>
        <w:t>　　　　　　2、骶神经刺激器行业特点</w:t>
      </w:r>
      <w:r>
        <w:rPr>
          <w:rFonts w:hint="eastAsia"/>
        </w:rPr>
        <w:br/>
      </w:r>
      <w:r>
        <w:rPr>
          <w:rFonts w:hint="eastAsia"/>
        </w:rPr>
        <w:t>　　　　二、骶神经刺激器行业经营模式分析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1、骶神经刺激器生产模式</w:t>
      </w:r>
      <w:r>
        <w:rPr>
          <w:rFonts w:hint="eastAsia"/>
        </w:rPr>
        <w:br/>
      </w:r>
      <w:r>
        <w:rPr>
          <w:rFonts w:hint="eastAsia"/>
        </w:rPr>
        <w:t>　　　　　　2、骶神经刺激器采购模式</w:t>
      </w:r>
      <w:r>
        <w:rPr>
          <w:rFonts w:hint="eastAsia"/>
        </w:rPr>
        <w:br/>
      </w:r>
      <w:r>
        <w:rPr>
          <w:rFonts w:hint="eastAsia"/>
        </w:rPr>
        <w:t>　　　　　　3、骶神经刺激器销售模式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2024年世界骶神经刺激器行业市场运行形势分析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2024年全球骶神经刺激器行业发展概况</w:t>
      </w:r>
      <w:r>
        <w:rPr>
          <w:rFonts w:hint="eastAsia"/>
        </w:rPr>
        <w:br/>
      </w:r>
      <w:r>
        <w:rPr>
          <w:rFonts w:hint="eastAsia"/>
        </w:rPr>
        <w:t>　　第二节 世界骶神经刺激器行业发展走势</w:t>
      </w:r>
      <w:r>
        <w:rPr>
          <w:rFonts w:hint="eastAsia"/>
        </w:rPr>
        <w:br/>
      </w:r>
      <w:r>
        <w:rPr>
          <w:rFonts w:hint="eastAsia"/>
        </w:rPr>
        <w:t>　　　　一、全球骶神经刺激器行业市场分布情况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二、全球骶神经刺激器行业发展趋势分析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全球骶神经刺激器行业重点国家和区域分析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2024年中国骶神经刺激器行业发展环境分析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骶神经刺激器政策环境分析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骶神经刺激器技术环境分析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2024年骶神经刺激器行业技术发展现状及趋势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当前我国骶神经刺激器技术发展现状</w:t>
      </w:r>
      <w:r>
        <w:rPr>
          <w:rFonts w:hint="eastAsia"/>
        </w:rPr>
        <w:br/>
      </w:r>
      <w:r>
        <w:rPr>
          <w:rFonts w:hint="eastAsia"/>
        </w:rPr>
        <w:t>　　第二节 中外骶神经刺激器技术差距及产生差距的主要原因分析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提高我国骶神经刺激器技术的对策</w:t>
      </w:r>
      <w:r>
        <w:rPr>
          <w:rFonts w:hint="eastAsia"/>
        </w:rPr>
        <w:br/>
      </w:r>
      <w:r>
        <w:rPr>
          <w:rFonts w:hint="eastAsia"/>
        </w:rPr>
        <w:t>　　第四节 我国骶神经刺激器研发、设计发展趋势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中国骶神经刺激器行业市场供需状况分析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中国骶神经刺激器行业市场规模情况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中国骶神经刺激器行业盈利情况分析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中国骶神经刺激器行业市场需求状况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　　二、骶神经刺激器行业市场需求特点分析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中国骶神经刺激器行业市场供给状况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一、2019-2024年骶神经刺激器行业市场供给情况</w:t>
      </w:r>
      <w:r>
        <w:rPr>
          <w:rFonts w:hint="eastAsia"/>
        </w:rPr>
        <w:br/>
      </w:r>
      <w:r>
        <w:rPr>
          <w:rFonts w:hint="eastAsia"/>
        </w:rPr>
        <w:t>　　　　二、骶神经刺激器行业市场供给特点分析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三、2024-2030年骶神经刺激器行业市场供给预测</w:t>
      </w:r>
      <w:r>
        <w:rPr>
          <w:rFonts w:hint="eastAsia"/>
        </w:rPr>
        <w:br/>
      </w:r>
      <w:r>
        <w:rPr>
          <w:rFonts w:hint="eastAsia"/>
        </w:rPr>
        <w:t>　　第五节 骶神经刺激器行业市场供需平衡状况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中国骶神经刺激器行业进出口情况分析预测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2019-2024年中国骶神经刺激器行业进出口情况分析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一、2019-2024年中国骶神经刺激器行业进口分析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二、2019-2024年中国骶神经刺激器行业出口分析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2024-2030年中国骶神经刺激器行业进出口情况预测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一、2024-2030年中国骶神经刺激器行业进口预测分析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二、2024-2030年中国骶神经刺激器行业出口预测分析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影响骶神经刺激器行业进出口变化的主要原因分析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2019-2024年中国骶神经刺激器行业重点地区调研分析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一、中国骶神经刺激器行业重点区域市场结构调研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二、**地区骶神经刺激器市场调研分析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三、**地区骶神经刺激器市场调研分析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四、**地区骶神经刺激器市场调研分析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五、**地区骶神经刺激器市场调研分析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六、**地区骶神经刺激器市场调研分析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骶神经刺激器行业细分产品市场调研分析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中国骶神经刺激器行业市场行情分析预测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骶神经刺激器价格影响因素分析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2019-2024年中国骶神经刺激器市场价格趋向分析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2024-2030年中国骶神经刺激器市场价格趋向预测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骶神经刺激器行业上、下游市场分析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骶神经刺激器行业上游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骶神经刺激器行业下游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骶神经刺激器行业竞争格局分析</w:t>
      </w:r>
      <w:r>
        <w:rPr>
          <w:rFonts w:hint="eastAsia"/>
        </w:rPr>
        <w:br/>
      </w:r>
      <w:r>
        <w:rPr>
          <w:rFonts w:hint="eastAsia"/>
        </w:rPr>
        <w:t>　　第一节 骶神经刺激器行业集中度分析</w:t>
      </w:r>
      <w:r>
        <w:rPr>
          <w:rFonts w:hint="eastAsia"/>
        </w:rPr>
        <w:br/>
      </w:r>
      <w:r>
        <w:rPr>
          <w:rFonts w:hint="eastAsia"/>
        </w:rPr>
        <w:t>　　　　一、骶神经刺激器市场集中度分析</w:t>
      </w:r>
      <w:r>
        <w:rPr>
          <w:rFonts w:hint="eastAsia"/>
        </w:rPr>
        <w:br/>
      </w:r>
      <w:r>
        <w:rPr>
          <w:rFonts w:hint="eastAsia"/>
        </w:rPr>
        <w:t>　　　　二、骶神经刺激器企业集中度分析</w:t>
      </w:r>
      <w:r>
        <w:rPr>
          <w:rFonts w:hint="eastAsia"/>
        </w:rPr>
        <w:br/>
      </w:r>
      <w:r>
        <w:rPr>
          <w:rFonts w:hint="eastAsia"/>
        </w:rPr>
        <w:t>　　　　三、骶神经刺激器区域集中度分析</w:t>
      </w:r>
      <w:r>
        <w:rPr>
          <w:rFonts w:hint="eastAsia"/>
        </w:rPr>
        <w:br/>
      </w:r>
      <w:r>
        <w:rPr>
          <w:rFonts w:hint="eastAsia"/>
        </w:rPr>
        <w:t>　　第二节 骶神经刺激器行业竞争格局分析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一、2024年骶神经刺激器行业竞争分析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二、2024年中外骶神经刺激器产品竞争分析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三、2019-2024年中国骶神经刺激器市场竞争分析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四、2024-2030年国内主要骶神经刺激器企业动向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骶神经刺激器行业重点企业发展调研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骶神经刺激器重点企业（一）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骶神经刺激器重点企业（二）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骶神经刺激器重点企业（三）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骶神经刺激器重点企业（四）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骶神经刺激器重点企业（五）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骶神经刺激器重点企业（六）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骶神经刺激器企业发展策略分析</w:t>
      </w:r>
      <w:r>
        <w:rPr>
          <w:rFonts w:hint="eastAsia"/>
        </w:rPr>
        <w:br/>
      </w:r>
      <w:r>
        <w:rPr>
          <w:rFonts w:hint="eastAsia"/>
        </w:rPr>
        <w:t>　　第一节 骶神经刺激器市场策略分析</w:t>
      </w:r>
      <w:r>
        <w:rPr>
          <w:rFonts w:hint="eastAsia"/>
        </w:rPr>
        <w:br/>
      </w:r>
      <w:r>
        <w:rPr>
          <w:rFonts w:hint="eastAsia"/>
        </w:rPr>
        <w:t>　　　　一、骶神经刺激器价格策略分析</w:t>
      </w:r>
      <w:r>
        <w:rPr>
          <w:rFonts w:hint="eastAsia"/>
        </w:rPr>
        <w:br/>
      </w:r>
      <w:r>
        <w:rPr>
          <w:rFonts w:hint="eastAsia"/>
        </w:rPr>
        <w:t>　　　　二、骶神经刺激器渠道策略分析</w:t>
      </w:r>
      <w:r>
        <w:rPr>
          <w:rFonts w:hint="eastAsia"/>
        </w:rPr>
        <w:br/>
      </w:r>
      <w:r>
        <w:rPr>
          <w:rFonts w:hint="eastAsia"/>
        </w:rPr>
        <w:t>　　第二节 骶神经刺激器销售策略分析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提高骶神经刺激器企业竞争力的策略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一、提高中国骶神经刺激器企业核心竞争力的对策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二、骶神经刺激器企业提升竞争力的主要方向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三、影响骶神经刺激器企业核心竞争力的因素及提升途径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四、提高骶神经刺激器企业竞争力的策略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对我国骶神经刺激器品牌的战略思考</w:t>
      </w:r>
      <w:r>
        <w:rPr>
          <w:rFonts w:hint="eastAsia"/>
        </w:rPr>
        <w:br/>
      </w:r>
      <w:r>
        <w:rPr>
          <w:rFonts w:hint="eastAsia"/>
        </w:rPr>
        <w:t>　　　　一、骶神经刺激器实施品牌战略的意义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二、骶神经刺激器企业品牌的现状分析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三、我国骶神经刺激器企业的品牌战略</w:t>
      </w:r>
      <w:r>
        <w:rPr>
          <w:rFonts w:hint="eastAsia"/>
        </w:rPr>
        <w:br/>
      </w:r>
      <w:r>
        <w:rPr>
          <w:rFonts w:hint="eastAsia"/>
        </w:rPr>
        <w:t>　　　　四、骶神经刺激器品牌战略管理的策略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中国骶神经刺激器行业营销策略分析</w:t>
      </w:r>
      <w:r>
        <w:rPr>
          <w:rFonts w:hint="eastAsia"/>
        </w:rPr>
        <w:br/>
      </w:r>
      <w:r>
        <w:rPr>
          <w:rFonts w:hint="eastAsia"/>
        </w:rPr>
        <w:t>　　第一节 骶神经刺激器市场推广策略研究分析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一、做好骶神经刺激器产品导入</w:t>
      </w:r>
      <w:r>
        <w:rPr>
          <w:rFonts w:hint="eastAsia"/>
        </w:rPr>
        <w:br/>
      </w:r>
      <w:r>
        <w:rPr>
          <w:rFonts w:hint="eastAsia"/>
        </w:rPr>
        <w:t>　　　　二、做好骶神经刺激器产品组合和产品线决策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三、骶神经刺激器行业城市市场推广策略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骶神经刺激器行业渠道营销研究分析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一、骶神经刺激器行业营销环境分析</w:t>
      </w:r>
      <w:r>
        <w:rPr>
          <w:rFonts w:hint="eastAsia"/>
        </w:rPr>
        <w:br/>
      </w:r>
      <w:r>
        <w:rPr>
          <w:rFonts w:hint="eastAsia"/>
        </w:rPr>
        <w:t>　　　　二、骶神经刺激器行业现存的营销渠道分析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三、骶神经刺激器行业终端市场营销管理策略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骶神经刺激器行业营销战略研究分析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一、中国骶神经刺激器行业有效整合营销策略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二、建立骶神经刺激器行业厂商的双嬴模式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2024-2030年中国骶神经刺激器行业前景与风险预测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2024年骶神经刺激器市场前景分析</w:t>
      </w:r>
      <w:r>
        <w:rPr>
          <w:rFonts w:hint="eastAsia"/>
        </w:rPr>
        <w:br/>
      </w:r>
      <w:r>
        <w:rPr>
          <w:rFonts w:hint="eastAsia"/>
        </w:rPr>
        <w:t>　　第二节 2024年骶神经刺激器发展趋势预测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2024-2030年中国骶神经刺激器行业投资特性分析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一、2024-2030年中国骶神经刺激器行业进入壁垒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二、2024-2030年中国骶神经刺激器行业盈利模式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三、2024-2030年中国骶神经刺激器行业盈利因素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2024-2030年中国骶神经刺激器行业投资机会分析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一、2024-2030年中国骶神经刺激器细分市场投资机会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二、2024-2030年中国骶神经刺激器行业区域市场投资潜力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2024-2030年中国骶神经刺激器行业投资风险分析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一、2024-2030年中国骶神经刺激器行业市场竞争风险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二、2024-2030年中国骶神经刺激器行业技术风险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三、2024-2030年中国骶神经刺激器行业政策风险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四、2024-2030年中国骶神经刺激器行业进入退出风险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2024-2030年中国骶神经刺激器行业盈利模式与投资策略分析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国外骶神经刺激器行业投资现状及经营模式分析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一、境外骶神经刺激器行业成长情况调查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中国骶神经刺激器行业商业模式探讨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中国骶神经刺激器行业投资国际化发展战略分析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中国骶神经刺激器行业投资策略分析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中国骶神经刺激器行业资本运作战略选择方案研究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中~智~林~－中国骶神经刺激器行业多元化经营战略的可行性分析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骶神经刺激器行业历程</w:t>
      </w:r>
      <w:r>
        <w:rPr>
          <w:rFonts w:hint="eastAsia"/>
        </w:rPr>
        <w:br/>
      </w:r>
      <w:r>
        <w:rPr>
          <w:rFonts w:hint="eastAsia"/>
        </w:rPr>
        <w:t>　　图表 骶神经刺激器行业生命周期</w:t>
      </w:r>
      <w:r>
        <w:rPr>
          <w:rFonts w:hint="eastAsia"/>
        </w:rPr>
        <w:br/>
      </w:r>
      <w:r>
        <w:rPr>
          <w:rFonts w:hint="eastAsia"/>
        </w:rPr>
        <w:t>　　图表 骶神经刺激器行业产业链分析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2019-2024年骶神经刺激器行业市场容量分析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2024年中国骶神经刺激器行业需求领域分布格局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2024年中国骶神经刺激器进口国家及地区分析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2024年中国骶神经刺激器出口国家及地区分析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f252eb4f4705" w:history="1">
        <w:r>
          <w:rPr>
            <w:rStyle w:val="Hyperlink"/>
          </w:rPr>
          <w:t>2024-2030年中国骶神经刺激器市场现状研究分析与发展趋势预测报告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0f252eb4f4705" w:history="1">
        <w:r>
          <w:rPr>
            <w:rStyle w:val="Hyperlink"/>
          </w:rPr>
          <w:t>https://www.20087.com/2/99/DiShenJingCiJiQiDeQianJingQuShi.html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cdf208ca4e56" w:history="1">
      <w:r>
        <w:rPr>
          <w:rStyle w:val="Hyperlink"/>
        </w:rPr>
        <w:t>2024-2030年中国骶神经刺激器市场现状研究分析与发展趋势预测报告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ShenJingCiJiQiDeQianJingQuShi.html" TargetMode="External" Id="Rf730f252eb4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ShenJingCiJiQiDeQianJingQuShi.html" TargetMode="External" Id="R0a0ccdf208ca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2024-05-15T06:44:00Z</dcterms:created>
  <dcterms:modified xsi:type="dcterms:W3CDTF">2024-05-15T07:44:00Z</dcterms:modified>
  <dc:subject>2024-2030年中国骶神经刺激器市场现状研究分析与发展趋势预测报告</dc:subject>
  <dc:title>2024-2030年中国骶神经刺激器市场现状研究分析与发展趋势预测报告</dc:title>
  <cp:keywords>2024-2030年中国骶神经刺激器市场现状研究分析与发展趋势预测报告</cp:keywords>
  <dc:description>2024-2030年中国骶神经刺激器市场现状研究分析与发展趋势预测报告</dc:description>
</cp:coreProperties>
</file>