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8e8d2b06247d9" w:history="1">
              <w:r>
                <w:rPr>
                  <w:rStyle w:val="Hyperlink"/>
                </w:rPr>
                <w:t>中国康复医疗市场研究与发展前景报告（2025-2031年）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8e8d2b06247d9" w:history="1">
              <w:r>
                <w:rPr>
                  <w:rStyle w:val="Hyperlink"/>
                </w:rPr>
                <w:t>中国康复医疗市场研究与发展前景报告（2025-2031年）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8e8d2b06247d9" w:history="1">
                <w:r>
                  <w:rPr>
                    <w:rStyle w:val="Hyperlink"/>
                  </w:rPr>
                  <w:t>https://www.20087.com/3/29/KangFuYiLiaoFaZhanXianZhuangQianJing.html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是医疗保健的重要组成部分，近年来随着人口老龄化和慢性病发病率的上升，其重要性日益凸显。康复医疗服务涵盖了物理疗法、作业疗法、言语疗法等多个领域，帮助患者恢复功能、提高生活质量。同时，康复医疗设备和辅助器具的技术创新，如外骨骼机器人、智能假肢，为康复提供了更多可能性。</w:t>
      </w:r>
      <w:r>
        <w:rPr>
          <w:rFonts w:hint="eastAsia"/>
        </w:rPr>
        <w:br/>
      </w:r>
      <w:r>
        <w:rPr>
          <w:rFonts w:hint="eastAsia"/>
        </w:rPr>
        <w:t>　　未来，康复医疗将更加注重个性化和智能化。个性化体现在通过基因组学、生物力学分析，制定个体化的康复计划，提高康复效果。智能化则意味着康复设备将集成更多传感器和AI技术，如智能穿戴设备监测患者生理指标，虚拟现实技术提供沉浸式康复训练，增强康复体验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8e8d2b06247d9" w:history="1">
        <w:r>
          <w:rPr>
            <w:rStyle w:val="Hyperlink"/>
          </w:rPr>
          <w:t>中国康复医疗市场研究与发展前景报告（2025-2031年）</w:t>
        </w:r>
      </w:hyperlink>
      <w:r>
        <w:rPr>
          <w:rFonts w:hint="eastAsia"/>
        </w:rPr>
        <w:t>》从市场规模、需求变化及价格动态等维度，系统解析了康复医疗行业的现状与发展趋势。报告深入分析了康复医疗产业链各环节，科学预测了市场前景与技术发展方向，同时聚焦康复医疗细分市场特点及重点企业的经营表现，揭示了康复医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康复医疗产业概述</w:t>
      </w:r>
      <w:r>
        <w:rPr>
          <w:rFonts w:hint="eastAsia"/>
        </w:rPr>
        <w:br/>
      </w:r>
      <w:r>
        <w:rPr>
          <w:rFonts w:hint="eastAsia"/>
        </w:rPr>
        <w:t>　　第一节 康复医疗定义</w:t>
      </w:r>
      <w:r>
        <w:rPr>
          <w:rFonts w:hint="eastAsia"/>
        </w:rPr>
        <w:br/>
      </w:r>
      <w:r>
        <w:rPr>
          <w:rFonts w:hint="eastAsia"/>
        </w:rPr>
        <w:t>　　第二节 康复医疗行业特点</w:t>
      </w:r>
      <w:r>
        <w:rPr>
          <w:rFonts w:hint="eastAsia"/>
        </w:rPr>
        <w:br/>
      </w:r>
      <w:r>
        <w:rPr>
          <w:rFonts w:hint="eastAsia"/>
        </w:rPr>
        <w:t>　　第三节 康复医疗发展历程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2024-2025年中国康复医疗行业发展环境分析</w:t>
      </w:r>
      <w:r>
        <w:rPr>
          <w:rFonts w:hint="eastAsia"/>
        </w:rPr>
        <w:br/>
      </w:r>
      <w:r>
        <w:rPr>
          <w:rFonts w:hint="eastAsia"/>
        </w:rPr>
        <w:t>　　第一节 康复医疗行业经济环境分析</w:t>
      </w:r>
      <w:r>
        <w:rPr>
          <w:rFonts w:hint="eastAsia"/>
        </w:rPr>
        <w:br/>
      </w:r>
      <w:r>
        <w:rPr>
          <w:rFonts w:hint="eastAsia"/>
        </w:rPr>
        <w:t>　　第二节 康复医疗行业政策环境分析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二、相关康复医疗行业标准分析</w:t>
      </w:r>
      <w:r>
        <w:rPr>
          <w:rFonts w:hint="eastAsia"/>
        </w:rPr>
        <w:br/>
      </w:r>
      <w:r>
        <w:rPr>
          <w:rFonts w:hint="eastAsia"/>
        </w:rPr>
        <w:t>　　第三节 康复医疗行业社会环境分析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2024-2025年康复医疗行业技术发展现状及趋势分析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国内外康复医疗行业技术差异与原因</w:t>
      </w:r>
      <w:r>
        <w:rPr>
          <w:rFonts w:hint="eastAsia"/>
        </w:rPr>
        <w:br/>
      </w:r>
      <w:r>
        <w:rPr>
          <w:rFonts w:hint="eastAsia"/>
        </w:rPr>
        <w:t>　　第三节 康复医疗行业技术发展方向、趋势预测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全球康复医疗行业发展态势分析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国外主要国家、地区康复医疗市场现状</w:t>
      </w:r>
      <w:r>
        <w:rPr>
          <w:rFonts w:hint="eastAsia"/>
        </w:rPr>
        <w:br/>
      </w:r>
      <w:r>
        <w:rPr>
          <w:rFonts w:hint="eastAsia"/>
        </w:rPr>
        <w:t>　　第三节 全球康复医疗行业发展趋势预测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2019-2024年中国康复医疗行业规模情况</w:t>
      </w:r>
      <w:r>
        <w:rPr>
          <w:rFonts w:hint="eastAsia"/>
        </w:rPr>
        <w:br/>
      </w:r>
      <w:r>
        <w:rPr>
          <w:rFonts w:hint="eastAsia"/>
        </w:rPr>
        <w:t>　　　　一、康复医疗行业市场规模状况</w:t>
      </w:r>
      <w:r>
        <w:rPr>
          <w:rFonts w:hint="eastAsia"/>
        </w:rPr>
        <w:br/>
      </w:r>
      <w:r>
        <w:rPr>
          <w:rFonts w:hint="eastAsia"/>
        </w:rPr>
        <w:t>　　　　二、康复医疗行业单位规模状况</w:t>
      </w:r>
      <w:r>
        <w:rPr>
          <w:rFonts w:hint="eastAsia"/>
        </w:rPr>
        <w:br/>
      </w:r>
      <w:r>
        <w:rPr>
          <w:rFonts w:hint="eastAsia"/>
        </w:rPr>
        <w:t>　　　　三、康复医疗行业人员规模状况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2019-2024年中国康复医疗行业财务能力分析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二、康复医疗行业偿债能力分析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三、康复医疗行业营运能力分析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四、康复医疗行业发展能力分析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2024-2025年中国康复医疗行业热点动态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2025年中国康复医疗行业面临的挑战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**地区康复医疗发展现状及趋势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**地区康复医疗发展现状及趋势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**地区康复医疗发展现状及趋势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**地区康复医疗发展现状及趋势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国内康复医疗行业价格回顾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中国康复医疗行业客户调研</w:t>
      </w:r>
      <w:r>
        <w:rPr>
          <w:rFonts w:hint="eastAsia"/>
        </w:rPr>
        <w:br/>
      </w:r>
      <w:r>
        <w:rPr>
          <w:rFonts w:hint="eastAsia"/>
        </w:rPr>
        <w:t>　　　　一、康复医疗行业客户偏好调查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三、康复医疗品牌忠诚度调查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中国康复医疗行业竞争格局分析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2024-2025年康复医疗行业集中度分析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一、康复医疗市场集中度分析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二、康复医疗企业集中度分析</w:t>
      </w:r>
      <w:r>
        <w:rPr>
          <w:rFonts w:hint="eastAsia"/>
        </w:rPr>
        <w:br/>
      </w:r>
      <w:r>
        <w:rPr>
          <w:rFonts w:hint="eastAsia"/>
        </w:rPr>
        <w:t>　　第二节 2025年康复医疗行业竞争格局分析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三、我国康复医疗市场竞争趋势</w:t>
      </w:r>
      <w:r>
        <w:rPr>
          <w:rFonts w:hint="eastAsia"/>
        </w:rPr>
        <w:br/>
      </w:r>
      <w:r>
        <w:rPr>
          <w:rFonts w:hint="eastAsia"/>
        </w:rPr>
        <w:t>　　第三节 康复医疗行业兼并与重组整合分析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一、康复医疗行业兼并与重组整合动态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二、康复医疗行业兼并与重组整合发展趋势预测分析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康复医疗行业SWOT模型分析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一、康复医疗行业优势分析</w:t>
      </w:r>
      <w:r>
        <w:rPr>
          <w:rFonts w:hint="eastAsia"/>
        </w:rPr>
        <w:br/>
      </w:r>
      <w:r>
        <w:rPr>
          <w:rFonts w:hint="eastAsia"/>
        </w:rPr>
        <w:t>　　　　二、康复医疗行业劣势分析</w:t>
      </w:r>
      <w:r>
        <w:rPr>
          <w:rFonts w:hint="eastAsia"/>
        </w:rPr>
        <w:br/>
      </w:r>
      <w:r>
        <w:rPr>
          <w:rFonts w:hint="eastAsia"/>
        </w:rPr>
        <w:t>　　　　三、康复医疗行业机会分析</w:t>
      </w:r>
      <w:r>
        <w:rPr>
          <w:rFonts w:hint="eastAsia"/>
        </w:rPr>
        <w:br/>
      </w:r>
      <w:r>
        <w:rPr>
          <w:rFonts w:hint="eastAsia"/>
        </w:rPr>
        <w:t>　　　　四、康复医疗行业风险分析</w:t>
      </w:r>
      <w:r>
        <w:rPr>
          <w:rFonts w:hint="eastAsia"/>
        </w:rPr>
        <w:br/>
      </w:r>
      <w:r>
        <w:rPr>
          <w:rFonts w:hint="eastAsia"/>
        </w:rPr>
        <w:t>　　第二节 康复医疗行业投资风险及控制策略分析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2025-2031年中国康复医疗市场预测及发展建议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2025-2031年中国康复医疗市场预测分析</w:t>
      </w:r>
      <w:r>
        <w:rPr>
          <w:rFonts w:hint="eastAsia"/>
        </w:rPr>
        <w:br/>
      </w:r>
      <w:r>
        <w:rPr>
          <w:rFonts w:hint="eastAsia"/>
        </w:rPr>
        <w:t>　　　　一、中国康复医疗市场前景分析</w:t>
      </w:r>
      <w:r>
        <w:rPr>
          <w:rFonts w:hint="eastAsia"/>
        </w:rPr>
        <w:br/>
      </w:r>
      <w:r>
        <w:rPr>
          <w:rFonts w:hint="eastAsia"/>
        </w:rPr>
        <w:t>　　　　二、中国康复医疗发展趋势预测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2025-2031年中国康复医疗企业发展策略建议</w:t>
      </w:r>
      <w:r>
        <w:rPr>
          <w:rFonts w:hint="eastAsia"/>
        </w:rPr>
        <w:br/>
      </w:r>
      <w:r>
        <w:rPr>
          <w:rFonts w:hint="eastAsia"/>
        </w:rPr>
        <w:t>　　　　一、康复医疗企业融资策略</w:t>
      </w:r>
      <w:r>
        <w:rPr>
          <w:rFonts w:hint="eastAsia"/>
        </w:rPr>
        <w:br/>
      </w:r>
      <w:r>
        <w:rPr>
          <w:rFonts w:hint="eastAsia"/>
        </w:rPr>
        <w:t>　　　　二、康复医疗企业人才策略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2025-2031年中国康复医疗企业营销策略建议</w:t>
      </w:r>
      <w:r>
        <w:rPr>
          <w:rFonts w:hint="eastAsia"/>
        </w:rPr>
        <w:br/>
      </w:r>
      <w:r>
        <w:rPr>
          <w:rFonts w:hint="eastAsia"/>
        </w:rPr>
        <w:t>　　　　一、康复医疗企业定位策略</w:t>
      </w:r>
      <w:r>
        <w:rPr>
          <w:rFonts w:hint="eastAsia"/>
        </w:rPr>
        <w:br/>
      </w:r>
      <w:r>
        <w:rPr>
          <w:rFonts w:hint="eastAsia"/>
        </w:rPr>
        <w:t>　　　　二、康复医疗企业价格策略</w:t>
      </w:r>
      <w:r>
        <w:rPr>
          <w:rFonts w:hint="eastAsia"/>
        </w:rPr>
        <w:br/>
      </w:r>
      <w:r>
        <w:rPr>
          <w:rFonts w:hint="eastAsia"/>
        </w:rPr>
        <w:t>　　　　三、康复医疗企业促销策略</w:t>
      </w:r>
      <w:r>
        <w:rPr>
          <w:rFonts w:hint="eastAsia"/>
        </w:rPr>
        <w:br/>
      </w:r>
      <w:r>
        <w:rPr>
          <w:rFonts w:hint="eastAsia"/>
        </w:rPr>
        <w:t>　　第四节 (中:智:林)康复医疗行业研究结论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康复医疗行业历程</w:t>
      </w:r>
      <w:r>
        <w:rPr>
          <w:rFonts w:hint="eastAsia"/>
        </w:rPr>
        <w:br/>
      </w:r>
      <w:r>
        <w:rPr>
          <w:rFonts w:hint="eastAsia"/>
        </w:rPr>
        <w:t>　　图表 康复医疗行业生命周期</w:t>
      </w:r>
      <w:r>
        <w:rPr>
          <w:rFonts w:hint="eastAsia"/>
        </w:rPr>
        <w:br/>
      </w:r>
      <w:r>
        <w:rPr>
          <w:rFonts w:hint="eastAsia"/>
        </w:rPr>
        <w:t>　　图表 康复医疗行业产业链分析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2019-2024年康复医疗行业市场容量统计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8e8d2b06247d9" w:history="1">
        <w:r>
          <w:rPr>
            <w:rStyle w:val="Hyperlink"/>
          </w:rPr>
          <w:t>中国康复医疗市场研究与发展前景报告（2025-2031年）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8e8d2b06247d9" w:history="1">
        <w:r>
          <w:rPr>
            <w:rStyle w:val="Hyperlink"/>
          </w:rPr>
          <w:t>https://www.20087.com/3/29/KangFuYiLiaoFaZhanXianZhuangQianJing.html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cf95e521f4509" w:history="1">
      <w:r>
        <w:rPr>
          <w:rStyle w:val="Hyperlink"/>
        </w:rPr>
        <w:t>中国康复医疗市场研究与发展前景报告（2025-2031年）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KangFuYiLiaoFaZhanXianZhuangQianJing.html" TargetMode="External" Id="R65e8e8d2b062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KangFuYiLiaoFaZhanXianZhuangQianJing.html" TargetMode="External" Id="R7dfcf95e521f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2024-08-24T08:56:00Z</dcterms:created>
  <dcterms:modified xsi:type="dcterms:W3CDTF">2024-08-24T09:56:00Z</dcterms:modified>
  <dc:subject>中国康复医疗市场研究与发展前景报告（2025-2031年）</dc:subject>
  <dc:title>中国康复医疗市场研究与发展前景报告（2025-2031年）</dc:title>
  <cp:keywords>中国康复医疗市场研究与发展前景报告（2025-2031年）</cp:keywords>
  <dc:description>中国康复医疗市场研究与发展前景报告（2025-2031年）</dc:description>
</cp:coreProperties>
</file>