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7f86e582484f" w:history="1">
              <w:r>
                <w:rPr>
                  <w:rStyle w:val="Hyperlink"/>
                </w:rPr>
                <w:t>2026-2032年中国中医治疗设备行业研究分析与市场前景报告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7f86e582484f" w:history="1">
              <w:r>
                <w:rPr>
                  <w:rStyle w:val="Hyperlink"/>
                </w:rPr>
                <w:t>2026-2032年中国中医治疗设备行业研究分析与市场前景报告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07f86e582484f" w:history="1">
                <w:r>
                  <w:rPr>
                    <w:rStyle w:val="Hyperlink"/>
                  </w:rPr>
                  <w:t>https://www.20087.com/3/39/ZhongYiZhiLiaoSheBeiQianJing.html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治疗设备是传统医学现代化的重要载体，涵盖电针仪、红外灸疗仪、中药离子导入仪、经络检测仪及智能脉诊仪等品类，旨在将针灸、艾灸、推拿等疗法标准化、量化与可重复化。主流设备通过电子控制实现刺激参数精准调节，并部分获得医疗器械注册证。高端产品尝试融合生物反馈与AI辨证，提供个性化调理方案。然而，多数设备缺乏大规模循证医学验证，疗效评价体系尚未与国际接轨；同时，人机交互设计偏重功能而忽视中医整体观体验。</w:t>
      </w:r>
      <w:r>
        <w:rPr>
          <w:rFonts w:hint="eastAsia"/>
        </w:rPr>
        <w:br/>
      </w:r>
      <w:r>
        <w:rPr>
          <w:rFonts w:hint="eastAsia"/>
        </w:rPr>
        <w:t>　　未来，中医治疗设备将聚焦于多模态数据融合、循证标准化与家庭健康三大维度升级。可穿戴传感阵列可同步采集舌象、面诊、脉象与心率变异性，构建四诊合参数字模型。基于真实世界研究（RWS）的疗效数据库将支撑设备临床定位。在消费端，小型化、语音引导的家用艾灸或穴位按摩设备将融入慢病管理生态。此外，与中医药经典方剂数据库联动，实现“设备-方药-生活方式”一体化干预。长远看，中医治疗设备将从辅助工具升级为连接传统智慧、现代科技与全民健康的智能化中医健康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07f86e582484f" w:history="1">
        <w:r>
          <w:rPr>
            <w:rStyle w:val="Hyperlink"/>
          </w:rPr>
          <w:t>2026-2032年中国中医治疗设备行业研究分析与市场前景报告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中医治疗设备行业的市场规模、技术现状及未来发展方向。报告全面梳理了中医治疗设备行业运行态势，重点分析了中医治疗设备细分领域的动态变化，并对行业内的重点企业及竞争格局进行了解读。通过对中医治疗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中医治疗设备行业概述</w:t>
      </w:r>
      <w:r>
        <w:rPr>
          <w:rFonts w:hint="eastAsia"/>
        </w:rPr>
        <w:br/>
      </w:r>
      <w:r>
        <w:rPr>
          <w:rFonts w:hint="eastAsia"/>
        </w:rPr>
        <w:t>　　第一节 中医治疗设备定义与分类</w:t>
      </w:r>
      <w:r>
        <w:rPr>
          <w:rFonts w:hint="eastAsia"/>
        </w:rPr>
        <w:br/>
      </w:r>
      <w:r>
        <w:rPr>
          <w:rFonts w:hint="eastAsia"/>
        </w:rPr>
        <w:t>　　第二节 中医治疗设备应用领域</w:t>
      </w:r>
      <w:r>
        <w:rPr>
          <w:rFonts w:hint="eastAsia"/>
        </w:rPr>
        <w:br/>
      </w:r>
      <w:r>
        <w:rPr>
          <w:rFonts w:hint="eastAsia"/>
        </w:rPr>
        <w:t>　　第三节 中医治疗设备行业经济指标分析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一、中医治疗设备行业赢利性评估</w:t>
      </w:r>
      <w:r>
        <w:rPr>
          <w:rFonts w:hint="eastAsia"/>
        </w:rPr>
        <w:br/>
      </w:r>
      <w:r>
        <w:rPr>
          <w:rFonts w:hint="eastAsia"/>
        </w:rPr>
        <w:t>　　　　二、中医治疗设备行业成长速度分析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三、中医治疗设备附加值提升空间探讨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四、中医治疗设备行业进入壁垒分析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五、中医治疗设备行业风险性评估</w:t>
      </w:r>
      <w:r>
        <w:rPr>
          <w:rFonts w:hint="eastAsia"/>
        </w:rPr>
        <w:br/>
      </w:r>
      <w:r>
        <w:rPr>
          <w:rFonts w:hint="eastAsia"/>
        </w:rPr>
        <w:t>　　　　六、中医治疗设备行业周期性分析</w:t>
      </w:r>
      <w:r>
        <w:rPr>
          <w:rFonts w:hint="eastAsia"/>
        </w:rPr>
        <w:br/>
      </w:r>
      <w:r>
        <w:rPr>
          <w:rFonts w:hint="eastAsia"/>
        </w:rPr>
        <w:t>　　　　七、中医治疗设备行业竞争程度指标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八、中医治疗设备行业成熟度综合分析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中医治疗设备产业链及经营模式分析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三、中医治疗设备销售模式与渠道策略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全球中医治疗设备市场发展分析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2025-2026年全球中医治疗设备行业发展分析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一、全球中医治疗设备行业市场规模与趋势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二、全球中医治疗设备行业发展特点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三、全球中医治疗设备行业竞争格局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主要国家与地区中医治疗设备市场分析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2026-2032年全球中医治疗设备行业发展趋势与前景预测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一、中医治疗设备行业发展趋势</w:t>
      </w:r>
      <w:r>
        <w:rPr>
          <w:rFonts w:hint="eastAsia"/>
        </w:rPr>
        <w:br/>
      </w:r>
      <w:r>
        <w:rPr>
          <w:rFonts w:hint="eastAsia"/>
        </w:rPr>
        <w:t>　　　　二、中医治疗设备行业发展潜力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中国中医治疗设备行业市场分析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2025-2026年中医治疗设备产能与投资动态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一、国内中医治疗设备产能现状与利用效率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二、中医治疗设备产能扩张与投资动态分析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2026-2032年中医治疗设备行业产量统计与趋势预测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一、2020-2025年中医治疗设备行业产量与增长趋势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1、2020-2025年中医治疗设备产量及增长趋势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2、2020-2025年中医治疗设备细分产品产量及份额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二、中医治疗设备产量影响因素分析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2026-2032年中医治疗设备市场需求与销售分析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一、2025-2026年中医治疗设备行业需求现状</w:t>
      </w:r>
      <w:r>
        <w:rPr>
          <w:rFonts w:hint="eastAsia"/>
        </w:rPr>
        <w:br/>
      </w:r>
      <w:r>
        <w:rPr>
          <w:rFonts w:hint="eastAsia"/>
        </w:rPr>
        <w:t>　　　　二、中医治疗设备客户群体与需求特点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三、2020-2025年中医治疗设备行业销售规模分析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四、2026-2032年中医治疗设备市场增长潜力与规模预测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2025-2026年中医治疗设备行业技术发展现状及趋势分析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国内外中医治疗设备行业技术差距分析及差距形成的主要原因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一、2025-2026年中医治疗设备主要细分产品市场现状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一、2020-2025年中医治疗设备市场价格走势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中医治疗设备定价策略与方法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2026-2032年中医治疗设备价格竞争态势与趋势预测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2025-2026年重点区域中医治疗设备市场发展概况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中医治疗设备行业进口规模与来源分析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一、2020-2025年中医治疗设备进口规模分析</w:t>
      </w:r>
      <w:r>
        <w:rPr>
          <w:rFonts w:hint="eastAsia"/>
        </w:rPr>
        <w:br/>
      </w:r>
      <w:r>
        <w:rPr>
          <w:rFonts w:hint="eastAsia"/>
        </w:rPr>
        <w:t>　　　　二、中医治疗设备主要进口来源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中医治疗设备行业出口规模与目的地分析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一、2020-2025年中医治疗设备出口规模分析</w:t>
      </w:r>
      <w:r>
        <w:rPr>
          <w:rFonts w:hint="eastAsia"/>
        </w:rPr>
        <w:br/>
      </w:r>
      <w:r>
        <w:rPr>
          <w:rFonts w:hint="eastAsia"/>
        </w:rPr>
        <w:t>　　　　二、中医治疗设备主要出口目的地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2020-2025年中国中医治疗设备总体规模与财务指标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中国中医治疗设备行业总体规模分析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一、中医治疗设备企业数量与结构</w:t>
      </w:r>
      <w:r>
        <w:rPr>
          <w:rFonts w:hint="eastAsia"/>
        </w:rPr>
        <w:br/>
      </w:r>
      <w:r>
        <w:rPr>
          <w:rFonts w:hint="eastAsia"/>
        </w:rPr>
        <w:t>　　　　二、中医治疗设备从业人员规模</w:t>
      </w:r>
      <w:r>
        <w:rPr>
          <w:rFonts w:hint="eastAsia"/>
        </w:rPr>
        <w:br/>
      </w:r>
      <w:r>
        <w:rPr>
          <w:rFonts w:hint="eastAsia"/>
        </w:rPr>
        <w:t>　　　　三、中医治疗设备行业资产状况</w:t>
      </w:r>
      <w:r>
        <w:rPr>
          <w:rFonts w:hint="eastAsia"/>
        </w:rPr>
        <w:br/>
      </w:r>
      <w:r>
        <w:rPr>
          <w:rFonts w:hint="eastAsia"/>
        </w:rPr>
        <w:t>　　第二节 中国中医治疗设备行业财务指标总体分析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中医治疗设备行业重点企业经营状况分析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中医治疗设备重点企业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中医治疗设备领先企业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中医治疗设备标杆企业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中医治疗设备代表企业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中医治疗设备龙头企业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中医治疗设备重点企业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中医治疗设备行业竞争格局总览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2025-2026年中医治疗设备行业竞争力分析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一、中医治疗设备供应商议价能力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四、中医治疗设备替代品威胁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2020-2025年中医治疗设备行业企业并购活动分析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2025-2026年中医治疗设备行业会展与招投标活动分析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一、中医治疗设备行业会展活动及其市场影响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2026年中国中医治疗设备企业发展策略分析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中医治疗设备市场策略分析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一、中医治疗设备市场定位与拓展策略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二、中医治疗设备市场细分与目标客户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中医治疗设备销售策略分析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一、中医治疗设备销售渠道与网络建设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提高中医治疗设备企业竞争力建议</w:t>
      </w:r>
      <w:r>
        <w:rPr>
          <w:rFonts w:hint="eastAsia"/>
        </w:rPr>
        <w:br/>
      </w:r>
      <w:r>
        <w:rPr>
          <w:rFonts w:hint="eastAsia"/>
        </w:rPr>
        <w:t>　　　　一、中医治疗设备技术创新与管理优化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中医治疗设备品牌战略思考</w:t>
      </w:r>
      <w:r>
        <w:rPr>
          <w:rFonts w:hint="eastAsia"/>
        </w:rPr>
        <w:br/>
      </w:r>
      <w:r>
        <w:rPr>
          <w:rFonts w:hint="eastAsia"/>
        </w:rPr>
        <w:t>　　　　一、中医治疗设备品牌建设与维护</w:t>
      </w:r>
      <w:r>
        <w:rPr>
          <w:rFonts w:hint="eastAsia"/>
        </w:rPr>
        <w:br/>
      </w:r>
      <w:r>
        <w:rPr>
          <w:rFonts w:hint="eastAsia"/>
        </w:rPr>
        <w:t>　　　　二、中医治疗设备品牌影响力与市场竞争力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中国中医治疗设备行业风险与对策</w:t>
      </w:r>
      <w:r>
        <w:rPr>
          <w:rFonts w:hint="eastAsia"/>
        </w:rPr>
        <w:br/>
      </w:r>
      <w:r>
        <w:rPr>
          <w:rFonts w:hint="eastAsia"/>
        </w:rPr>
        <w:t>　　第一节 中医治疗设备行业SWOT分析</w:t>
      </w:r>
      <w:r>
        <w:rPr>
          <w:rFonts w:hint="eastAsia"/>
        </w:rPr>
        <w:br/>
      </w:r>
      <w:r>
        <w:rPr>
          <w:rFonts w:hint="eastAsia"/>
        </w:rPr>
        <w:t>　　　　一、中医治疗设备行业优势分析</w:t>
      </w:r>
      <w:r>
        <w:rPr>
          <w:rFonts w:hint="eastAsia"/>
        </w:rPr>
        <w:br/>
      </w:r>
      <w:r>
        <w:rPr>
          <w:rFonts w:hint="eastAsia"/>
        </w:rPr>
        <w:t>　　　　二、中医治疗设备行业劣势分析</w:t>
      </w:r>
      <w:r>
        <w:rPr>
          <w:rFonts w:hint="eastAsia"/>
        </w:rPr>
        <w:br/>
      </w:r>
      <w:r>
        <w:rPr>
          <w:rFonts w:hint="eastAsia"/>
        </w:rPr>
        <w:t>　　　　三、中医治疗设备市场机会探索</w:t>
      </w:r>
      <w:r>
        <w:rPr>
          <w:rFonts w:hint="eastAsia"/>
        </w:rPr>
        <w:br/>
      </w:r>
      <w:r>
        <w:rPr>
          <w:rFonts w:hint="eastAsia"/>
        </w:rPr>
        <w:t>　　　　四、中医治疗设备市场威胁评估</w:t>
      </w:r>
      <w:r>
        <w:rPr>
          <w:rFonts w:hint="eastAsia"/>
        </w:rPr>
        <w:br/>
      </w:r>
      <w:r>
        <w:rPr>
          <w:rFonts w:hint="eastAsia"/>
        </w:rPr>
        <w:t>　　第二节 中医治疗设备行业风险及对策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2026-2032年中国中医治疗设备行业前景与发展趋势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中医治疗设备行业发展环境分析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2026-2032年中医治疗设备行业发展趋势与方向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一、中医治疗设备行业发展方向预测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二、中医治疗设备发展趋势分析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2026-2032年中医治疗设备行业发展潜力与机遇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一、中医治疗设备市场发展潜力评估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二、中医治疗设备新兴市场与机遇探索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中医治疗设备行业研究结论与建议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中^智^林^－中医治疗设备行业发展建议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中医治疗设备行业历程</w:t>
      </w:r>
      <w:r>
        <w:rPr>
          <w:rFonts w:hint="eastAsia"/>
        </w:rPr>
        <w:br/>
      </w:r>
      <w:r>
        <w:rPr>
          <w:rFonts w:hint="eastAsia"/>
        </w:rPr>
        <w:t>　　图表 中医治疗设备行业生命周期</w:t>
      </w:r>
      <w:r>
        <w:rPr>
          <w:rFonts w:hint="eastAsia"/>
        </w:rPr>
        <w:br/>
      </w:r>
      <w:r>
        <w:rPr>
          <w:rFonts w:hint="eastAsia"/>
        </w:rPr>
        <w:t>　　图表 中医治疗设备行业产业链分析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2020-2025年中医治疗设备行业市场容量分析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2025年中国中医治疗设备行业需求领域分布格局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2025年中国中医治疗设备进口国家及地区分析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2025年中国中医治疗设备出口国家及地区分析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7f86e582484f" w:history="1">
        <w:r>
          <w:rPr>
            <w:rStyle w:val="Hyperlink"/>
          </w:rPr>
          <w:t>2026-2032年中国中医治疗设备行业研究分析与市场前景报告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07f86e582484f" w:history="1">
        <w:r>
          <w:rPr>
            <w:rStyle w:val="Hyperlink"/>
          </w:rPr>
          <w:t>https://www.20087.com/3/39/ZhongYiZhiLiaoSheBeiQianJing.html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热点：中医理疗设备全套、中医治疗设备清单、中医四诊仪厂家排名、中医治疗设备都有什么、中医理疗仪器设备大全、中医诊疗设备12类35种、自家祖传秘方药如何申请专利、中医治疗设备名称大全、中医设备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95bfe3514012" w:history="1">
      <w:r>
        <w:rPr>
          <w:rStyle w:val="Hyperlink"/>
        </w:rPr>
        <w:t>2026-2032年中国中医治疗设备行业研究分析与市场前景报告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ongYiZhiLiaoSheBeiQianJing.html" TargetMode="External" Id="R46607f86e58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ongYiZhiLiaoSheBeiQianJing.html" TargetMode="External" Id="R64d395bfe35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2025-12-24T23:26:28Z</dcterms:created>
  <dcterms:modified xsi:type="dcterms:W3CDTF">2025-12-25T00:26:28Z</dcterms:modified>
  <dc:subject>2026-2032年中国中医治疗设备行业研究分析与市场前景报告</dc:subject>
  <dc:title>2026-2032年中国中医治疗设备行业研究分析与市场前景报告</dc:title>
  <cp:keywords>2026-2032年中国中医治疗设备行业研究分析与市场前景报告</cp:keywords>
  <dc:description>2026-2032年中国中医治疗设备行业研究分析与市场前景报告</dc:description>
</cp:coreProperties>
</file>