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0f972cdd48db" w:history="1">
              <w:r>
                <w:rPr>
                  <w:rStyle w:val="Hyperlink"/>
                </w:rPr>
                <w:t>中国注射用骨肽市场现状调研分析与发展趋势报告（2025-2031年）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0f972cdd48db" w:history="1">
              <w:r>
                <w:rPr>
                  <w:rStyle w:val="Hyperlink"/>
                </w:rPr>
                <w:t>中国注射用骨肽市场现状调研分析与发展趋势报告（2025-2031年）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00f972cdd48db" w:history="1">
                <w:r>
                  <w:rPr>
                    <w:rStyle w:val="Hyperlink"/>
                  </w:rPr>
                  <w:t>https://www.20087.com/3/09/ZhuSheYongGuTaiHangYeQuShi.html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骨肽是一种用于治疗骨质疏松症、骨折恢复等疾病的药物，主要通过促进骨骼生长因子的分泌来增强骨密度和促进骨折愈合。近年来，随着生物技术的进步和对骨骼健康研究的深入，注射用骨肽的产品在药效、安全性及方便性方面都有了显著提升。目前，注射用骨肽不仅在提高骨密度方面表现突出，还在减少副作用、提高患者依从性方面进行了优化。此外，随着药物递送技术的发展，注射用骨肽的给药方式也在不断创新，如长效缓释制剂等。</w:t>
      </w:r>
      <w:r>
        <w:rPr>
          <w:rFonts w:hint="eastAsia"/>
        </w:rPr>
        <w:br/>
      </w:r>
      <w:r>
        <w:rPr>
          <w:rFonts w:hint="eastAsia"/>
        </w:rPr>
        <w:t>　　未来，注射用骨肽的发展将更加注重靶向性和个性化治疗。一方面，通过基因编辑和细胞疗法等前沿技术的应用，未来的注射用骨肽将能够更加精准地作用于目标细胞，提高治疗效果。另一方面，随着精准医疗的发展，注射用骨肽将更多地考虑个体差异，提供更加个性化的治疗方案。此外，随着慢性疾病管理需求的增加，注射用骨肽可能会与远程医疗技术相结合，实现远程监控和个性化剂量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0f972cdd48db" w:history="1">
        <w:r>
          <w:rPr>
            <w:rStyle w:val="Hyperlink"/>
          </w:rPr>
          <w:t>中国注射用骨肽市场现状调研分析与发展趋势报告（2025-2031年）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注射用骨肽行业的市场规模、需求变化、产业链动态及区域发展格局。报告重点解读了注射用骨肽行业竞争态势与重点企业的市场表现，并通过科学研判行业趋势与前景，揭示了注射用骨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注射用骨肽行业界定</w:t>
      </w:r>
      <w:r>
        <w:rPr>
          <w:rFonts w:hint="eastAsia"/>
        </w:rPr>
        <w:br/>
      </w:r>
      <w:r>
        <w:rPr>
          <w:rFonts w:hint="eastAsia"/>
        </w:rPr>
        <w:t>　　第一节 注射用骨肽行业定义</w:t>
      </w:r>
      <w:r>
        <w:rPr>
          <w:rFonts w:hint="eastAsia"/>
        </w:rPr>
        <w:br/>
      </w:r>
      <w:r>
        <w:rPr>
          <w:rFonts w:hint="eastAsia"/>
        </w:rPr>
        <w:t>　　第二节 注射用骨肽行业特点分析</w:t>
      </w:r>
      <w:r>
        <w:rPr>
          <w:rFonts w:hint="eastAsia"/>
        </w:rPr>
        <w:br/>
      </w:r>
      <w:r>
        <w:rPr>
          <w:rFonts w:hint="eastAsia"/>
        </w:rPr>
        <w:t>　　第三节 注射用骨肽产业链分析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2025年世界注射用骨肽行业市场运行形势分析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2025年全球注射用骨肽行业发展概况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世界注射用骨肽行业发展走势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二、全球注射用骨肽行业市场分布情况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三、全球注射用骨肽行业发展趋势分析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全球注射用骨肽行业重点国家和区域分析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中国注射用骨肽行业发展环境分析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2025年注射用骨肽行业技术发展现状及趋势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当前我国注射用骨肽技术发展现状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中外注射用骨肽技术差距及产生差距的主要原因分析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提高我国注射用骨肽技术的对策</w:t>
      </w:r>
      <w:r>
        <w:rPr>
          <w:rFonts w:hint="eastAsia"/>
        </w:rPr>
        <w:br/>
      </w:r>
      <w:r>
        <w:rPr>
          <w:rFonts w:hint="eastAsia"/>
        </w:rPr>
        <w:t>　　第四节 我国注射用骨肽研发、设计发展趋势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中国注射用骨肽发展现状调研</w:t>
      </w:r>
      <w:r>
        <w:rPr>
          <w:rFonts w:hint="eastAsia"/>
        </w:rPr>
        <w:br/>
      </w:r>
      <w:r>
        <w:rPr>
          <w:rFonts w:hint="eastAsia"/>
        </w:rPr>
        <w:t>　　第一节 中国注射用骨肽市场现状分析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中国注射用骨肽行业产量情况分析及预测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一、注射用骨肽总体产能规模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三、2020-2025年中国注射用骨肽产量统计</w:t>
      </w:r>
      <w:r>
        <w:rPr>
          <w:rFonts w:hint="eastAsia"/>
        </w:rPr>
        <w:br/>
      </w:r>
      <w:r>
        <w:rPr>
          <w:rFonts w:hint="eastAsia"/>
        </w:rPr>
        <w:t>　　　　二、注射用骨肽生产区域分布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三、2025-2031年中国注射用骨肽产量预测分析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中国注射用骨肽市场需求分析及预测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一、中国注射用骨肽市场需求特点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二、2020-2025年中国注射用骨肽市场需求量统计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三、2025-2031年中国注射用骨肽市场需求量预测分析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中国注射用骨肽行业进出口情况分析预测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2020-2025年中国注射用骨肽行业进出口情况分析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一、2020-2025年中国注射用骨肽行业进口分析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二、2020-2025年中国注射用骨肽行业出口分析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2025-2031年中国注射用骨肽行业进出口情况预测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一、2025-2031年中国注射用骨肽行业进口预测分析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二、2025-2031年中国注射用骨肽行业出口预测分析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影响注射用骨肽行业进出口变化的主要原因分析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2020-2025年中国注射用骨肽行业重点地区调研分析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一、中国注射用骨肽行业重点区域市场结构调研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二、**地区注射用骨肽市场调研分析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三、**地区注射用骨肽市场调研分析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四、**地区注射用骨肽市场调研分析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五、**地区注射用骨肽市场调研分析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六、**地区注射用骨肽市场调研分析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注射用骨肽行业竞争格局分析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注射用骨肽行业集中度分析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一、注射用骨肽市场集中度分析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二、注射用骨肽企业集中度分析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三、注射用骨肽区域集中度分析</w:t>
      </w:r>
      <w:r>
        <w:rPr>
          <w:rFonts w:hint="eastAsia"/>
        </w:rPr>
        <w:br/>
      </w:r>
      <w:r>
        <w:rPr>
          <w:rFonts w:hint="eastAsia"/>
        </w:rPr>
        <w:t>　　第二节 注射用骨肽行业主要企业竞争力分析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注射用骨肽行业竞争格局分析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一、2025年注射用骨肽行业竞争分析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二、2025年中外注射用骨肽产品竞争分析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三、2020-2025年我国注射用骨肽市场竞争分析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四、2025-2031年国内主要注射用骨肽企业动向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注射用骨肽行业细分产品市场调研分析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注射用骨肽行业上、下游市场分析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注射用骨肽行业上游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注射用骨肽行业下游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注射用骨肽行业重点企业发展调研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注射用骨肽重点企业（一）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注射用骨肽重点企业（二）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注射用骨肽重点企业（三）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注射用骨肽重点企业（四）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注射用骨肽重点企业（五）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注射用骨肽重点企业（六）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注射用骨肽企业管理策略建议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提高注射用骨肽企业竞争力的策略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一、提高中国注射用骨肽企业核心竞争力的对策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二、注射用骨肽企业提升竞争力的主要方向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三、影响注射用骨肽企业核心竞争力的因素及提升途径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四、提高注射用骨肽企业竞争力的策略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对我国注射用骨肽品牌的战略思考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一、注射用骨肽实施品牌战略的意义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二、注射用骨肽企业品牌的现状分析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三、我国注射用骨肽企业的品牌战略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四、注射用骨肽品牌战略管理的策略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2025-2031年中国注射用骨肽行业前景与风险预测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2025年中国注射用骨肽市场前景分析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2025-2031年中国注射用骨肽发展趋势预测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2025-2031年中国注射用骨肽行业投资特性分析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一、2025-2031年中国注射用骨肽行业进入壁垒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二、2025-2031年中国注射用骨肽行业盈利模式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三、2025-2031年中国注射用骨肽行业盈利因素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2025-2031年中国注射用骨肽行业投资机会分析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一、2025-2031年中国注射用骨肽细分市场投资机会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二、2025-2031年中国注射用骨肽行业区域市场投资潜力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2025-2031年中国注射用骨肽行业投资风险分析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一、2025-2031年中国注射用骨肽行业市场竞争风险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二、2025-2031年中国注射用骨肽行业技术风险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三、2025-2031年中国注射用骨肽行业政策风险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四、2025-2031年中国注射用骨肽行业进入退出风险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注射用骨肽行业研究结论</w:t>
      </w:r>
      <w:r>
        <w:rPr>
          <w:rFonts w:hint="eastAsia"/>
        </w:rPr>
        <w:br/>
      </w:r>
      <w:r>
        <w:rPr>
          <w:rFonts w:hint="eastAsia"/>
        </w:rPr>
        <w:t>　　第二节 注射用骨肽行业投资价值评估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[^中智林^]注射用骨肽行业投资建议</w:t>
      </w:r>
      <w:r>
        <w:rPr>
          <w:rFonts w:hint="eastAsia"/>
        </w:rPr>
        <w:br/>
      </w:r>
      <w:r>
        <w:rPr>
          <w:rFonts w:hint="eastAsia"/>
        </w:rPr>
        <w:t>　　　　一、注射用骨肽行业投资策略建议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二、注射用骨肽行业投资方向建议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三、注射用骨肽行业投资方式建议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注射用骨肽行业历程</w:t>
      </w:r>
      <w:r>
        <w:rPr>
          <w:rFonts w:hint="eastAsia"/>
        </w:rPr>
        <w:br/>
      </w:r>
      <w:r>
        <w:rPr>
          <w:rFonts w:hint="eastAsia"/>
        </w:rPr>
        <w:t>　　图表 注射用骨肽行业生命周期</w:t>
      </w:r>
      <w:r>
        <w:rPr>
          <w:rFonts w:hint="eastAsia"/>
        </w:rPr>
        <w:br/>
      </w:r>
      <w:r>
        <w:rPr>
          <w:rFonts w:hint="eastAsia"/>
        </w:rPr>
        <w:t>　　图表 注射用骨肽行业产业链分析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2020-2025年注射用骨肽行业市场容量分析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2020-2025年中国注射用骨肽市场需求量及增速统计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2025年中国注射用骨肽行业需求领域分布格局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2020-2025年中国注射用骨肽进口数量分析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2020-2025年中国注射用骨肽进口金额分析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2020-2025年中国注射用骨肽出口数量分析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2020-2025年中国注射用骨肽出口金额分析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2025年中国注射用骨肽进口国家及地区分析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2025年中国注射用骨肽出口国家及地区分析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2020-2025年中国注射用骨肽行业企业平均规模情况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注射用骨肽企业信息</w:t>
      </w:r>
      <w:r>
        <w:rPr>
          <w:rFonts w:hint="eastAsia"/>
        </w:rPr>
        <w:br/>
      </w:r>
      <w:r>
        <w:rPr>
          <w:rFonts w:hint="eastAsia"/>
        </w:rPr>
        <w:t>　　图表 注射用骨肽企业经营情况分析</w:t>
      </w:r>
      <w:r>
        <w:rPr>
          <w:rFonts w:hint="eastAsia"/>
        </w:rPr>
        <w:br/>
      </w:r>
      <w:r>
        <w:rPr>
          <w:rFonts w:hint="eastAsia"/>
        </w:rPr>
        <w:t>　　图表 注射用骨肽重点企业（三）主要经济指标情况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2025-2031年中国注射用骨肽发展趋势预测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0f972cdd48db" w:history="1">
        <w:r>
          <w:rPr>
            <w:rStyle w:val="Hyperlink"/>
          </w:rPr>
          <w:t>中国注射用骨肽市场现状调研分析与发展趋势报告（2025-2031年）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00f972cdd48db" w:history="1">
        <w:r>
          <w:rPr>
            <w:rStyle w:val="Hyperlink"/>
          </w:rPr>
          <w:t>https://www.20087.com/3/09/ZhuSheYongGuTaiHangYeQuShi.html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肽一瓶60粒多少钱、注射用骨肽用法用量、骨肽一般打几天、注射用骨肽液说明书、三种人不能打骨肽、注射用骨肽能用葡萄糖吗、骨肽注射剂对骨质疏松治疗有用吗?、注射用骨肽可以口服吗、骨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3ca1e84d244e9" w:history="1">
      <w:r>
        <w:rPr>
          <w:rStyle w:val="Hyperlink"/>
        </w:rPr>
        <w:t>中国注射用骨肽市场现状调研分析与发展趋势报告（2025-2031年）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uSheYongGuTaiHangYeQuShi.html" TargetMode="External" Id="R15300f972cdd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uSheYongGuTaiHangYeQuShi.html" TargetMode="External" Id="R4943ca1e84d2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2024-10-20T07:23:00Z</dcterms:created>
  <dcterms:modified xsi:type="dcterms:W3CDTF">2024-10-20T08:23:00Z</dcterms:modified>
  <dc:subject>中国注射用骨肽市场现状调研分析与发展趋势报告（2025-2031年）</dc:subject>
  <dc:title>中国注射用骨肽市场现状调研分析与发展趋势报告（2025-2031年）</dc:title>
  <cp:keywords>中国注射用骨肽市场现状调研分析与发展趋势报告（2025-2031年）</cp:keywords>
  <dc:description>中国注射用骨肽市场现状调研分析与发展趋势报告（2025-2031年）</dc:description>
</cp:coreProperties>
</file>